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E711E4">
      <w:pPr>
        <w:spacing w:line="360" w:lineRule="auto"/>
        <w:rPr>
          <w:rFonts w:eastAsia="仿宋_GB2312"/>
          <w:kern w:val="0"/>
          <w:sz w:val="30"/>
          <w:szCs w:val="30"/>
          <w:lang w:val="zh-CN"/>
        </w:rPr>
      </w:pPr>
      <w:r>
        <w:rPr>
          <w:rFonts w:eastAsia="仿宋_GB2312"/>
          <w:kern w:val="0"/>
          <w:sz w:val="30"/>
          <w:szCs w:val="30"/>
          <w:lang w:val="zh-CN"/>
        </w:rPr>
        <w:t>附件1：</w:t>
      </w:r>
    </w:p>
    <w:p w14:paraId="2E9E6FAF">
      <w:pPr>
        <w:spacing w:line="360" w:lineRule="auto"/>
        <w:jc w:val="center"/>
        <w:rPr>
          <w:rFonts w:hint="eastAsia" w:eastAsia="仿宋_GB2312"/>
          <w:b/>
          <w:kern w:val="0"/>
          <w:sz w:val="30"/>
          <w:szCs w:val="30"/>
          <w:lang w:val="zh-CN"/>
        </w:rPr>
      </w:pPr>
      <w:r>
        <w:rPr>
          <w:rFonts w:hint="eastAsia" w:eastAsia="仿宋_GB2312"/>
          <w:b/>
          <w:kern w:val="0"/>
          <w:sz w:val="30"/>
          <w:szCs w:val="30"/>
          <w:lang w:val="zh-CN"/>
        </w:rPr>
        <w:t>中国共产主义青年团浙江大学生物医学工程与仪器科学学院第五次代表大会代表团组成及代表名额分配表</w:t>
      </w:r>
    </w:p>
    <w:tbl>
      <w:tblPr>
        <w:tblStyle w:val="2"/>
        <w:tblpPr w:leftFromText="180" w:rightFromText="180" w:vertAnchor="text" w:horzAnchor="page" w:tblpXSpec="center" w:tblpY="399"/>
        <w:tblOverlap w:val="never"/>
        <w:tblW w:w="8237" w:type="dxa"/>
        <w:jc w:val="center"/>
        <w:tblLayout w:type="fixed"/>
        <w:tblCellMar>
          <w:top w:w="0" w:type="dxa"/>
          <w:left w:w="108" w:type="dxa"/>
          <w:bottom w:w="0" w:type="dxa"/>
          <w:right w:w="108" w:type="dxa"/>
        </w:tblCellMar>
      </w:tblPr>
      <w:tblGrid>
        <w:gridCol w:w="735"/>
        <w:gridCol w:w="1800"/>
        <w:gridCol w:w="4426"/>
        <w:gridCol w:w="1276"/>
      </w:tblGrid>
      <w:tr w14:paraId="7EFFBFF7">
        <w:tblPrEx>
          <w:tblCellMar>
            <w:top w:w="0" w:type="dxa"/>
            <w:left w:w="108" w:type="dxa"/>
            <w:bottom w:w="0" w:type="dxa"/>
            <w:right w:w="108" w:type="dxa"/>
          </w:tblCellMar>
        </w:tblPrEx>
        <w:trPr>
          <w:trHeight w:val="285" w:hRule="atLeast"/>
          <w:jc w:val="center"/>
        </w:trPr>
        <w:tc>
          <w:tcPr>
            <w:tcW w:w="735" w:type="dxa"/>
            <w:tcBorders>
              <w:top w:val="single" w:color="auto" w:sz="4" w:space="0"/>
              <w:left w:val="single" w:color="auto" w:sz="4" w:space="0"/>
              <w:bottom w:val="single" w:color="auto" w:sz="4" w:space="0"/>
              <w:right w:val="single" w:color="auto" w:sz="4" w:space="0"/>
            </w:tcBorders>
            <w:noWrap/>
            <w:vAlign w:val="center"/>
          </w:tcPr>
          <w:p w14:paraId="2215E550">
            <w:pPr>
              <w:widowControl/>
              <w:spacing w:line="26" w:lineRule="atLeast"/>
              <w:jc w:val="center"/>
              <w:rPr>
                <w:rFonts w:hint="eastAsia" w:ascii="仿宋_GB2312" w:eastAsia="仿宋_GB2312"/>
                <w:b/>
                <w:kern w:val="0"/>
                <w:sz w:val="24"/>
              </w:rPr>
            </w:pPr>
            <w:r>
              <w:rPr>
                <w:rFonts w:hint="eastAsia" w:ascii="仿宋_GB2312" w:eastAsia="仿宋_GB2312"/>
                <w:b/>
                <w:kern w:val="0"/>
                <w:sz w:val="24"/>
              </w:rPr>
              <w:t>序号</w:t>
            </w:r>
          </w:p>
        </w:tc>
        <w:tc>
          <w:tcPr>
            <w:tcW w:w="1800" w:type="dxa"/>
            <w:tcBorders>
              <w:top w:val="single" w:color="auto" w:sz="4" w:space="0"/>
              <w:left w:val="nil"/>
              <w:bottom w:val="single" w:color="auto" w:sz="4" w:space="0"/>
              <w:right w:val="single" w:color="auto" w:sz="4" w:space="0"/>
            </w:tcBorders>
            <w:noWrap/>
            <w:vAlign w:val="center"/>
          </w:tcPr>
          <w:p w14:paraId="088311FA">
            <w:pPr>
              <w:widowControl/>
              <w:spacing w:line="26" w:lineRule="atLeast"/>
              <w:jc w:val="center"/>
              <w:rPr>
                <w:rFonts w:hint="eastAsia" w:ascii="仿宋_GB2312" w:eastAsia="仿宋_GB2312"/>
                <w:b/>
                <w:kern w:val="0"/>
                <w:sz w:val="24"/>
              </w:rPr>
            </w:pPr>
            <w:r>
              <w:rPr>
                <w:rFonts w:hint="eastAsia" w:ascii="仿宋_GB2312" w:eastAsia="仿宋_GB2312"/>
                <w:b/>
                <w:kern w:val="0"/>
                <w:sz w:val="24"/>
              </w:rPr>
              <w:t>代表团名称</w:t>
            </w:r>
          </w:p>
        </w:tc>
        <w:tc>
          <w:tcPr>
            <w:tcW w:w="4426" w:type="dxa"/>
            <w:tcBorders>
              <w:top w:val="single" w:color="auto" w:sz="4" w:space="0"/>
              <w:left w:val="nil"/>
              <w:bottom w:val="single" w:color="auto" w:sz="4" w:space="0"/>
              <w:right w:val="single" w:color="auto" w:sz="4" w:space="0"/>
            </w:tcBorders>
            <w:noWrap/>
            <w:vAlign w:val="center"/>
          </w:tcPr>
          <w:p w14:paraId="77AD5AAD">
            <w:pPr>
              <w:widowControl/>
              <w:spacing w:line="26" w:lineRule="atLeast"/>
              <w:jc w:val="center"/>
              <w:rPr>
                <w:rFonts w:hint="eastAsia" w:ascii="仿宋_GB2312" w:eastAsia="仿宋_GB2312"/>
                <w:b/>
                <w:kern w:val="0"/>
                <w:sz w:val="24"/>
              </w:rPr>
            </w:pPr>
            <w:r>
              <w:rPr>
                <w:rFonts w:hint="eastAsia" w:ascii="仿宋_GB2312" w:eastAsia="仿宋_GB2312"/>
                <w:b/>
                <w:kern w:val="0"/>
                <w:sz w:val="24"/>
              </w:rPr>
              <w:t>单位名称</w:t>
            </w:r>
          </w:p>
        </w:tc>
        <w:tc>
          <w:tcPr>
            <w:tcW w:w="1276" w:type="dxa"/>
            <w:tcBorders>
              <w:top w:val="single" w:color="auto" w:sz="4" w:space="0"/>
              <w:left w:val="nil"/>
              <w:bottom w:val="single" w:color="auto" w:sz="4" w:space="0"/>
              <w:right w:val="single" w:color="auto" w:sz="4" w:space="0"/>
            </w:tcBorders>
            <w:noWrap/>
            <w:vAlign w:val="center"/>
          </w:tcPr>
          <w:p w14:paraId="3B9ECA6D">
            <w:pPr>
              <w:widowControl/>
              <w:spacing w:line="26" w:lineRule="atLeast"/>
              <w:jc w:val="center"/>
              <w:rPr>
                <w:rFonts w:hint="eastAsia" w:ascii="仿宋_GB2312" w:eastAsia="仿宋_GB2312"/>
                <w:b/>
                <w:kern w:val="0"/>
                <w:sz w:val="24"/>
              </w:rPr>
            </w:pPr>
            <w:r>
              <w:rPr>
                <w:rFonts w:hint="eastAsia" w:ascii="仿宋_GB2312" w:eastAsia="仿宋_GB2312"/>
                <w:b/>
                <w:kern w:val="0"/>
                <w:sz w:val="24"/>
              </w:rPr>
              <w:t>代表人数</w:t>
            </w:r>
          </w:p>
        </w:tc>
      </w:tr>
      <w:tr w14:paraId="4F9C99E1">
        <w:tblPrEx>
          <w:tblCellMar>
            <w:top w:w="0" w:type="dxa"/>
            <w:left w:w="108" w:type="dxa"/>
            <w:bottom w:w="0" w:type="dxa"/>
            <w:right w:w="108" w:type="dxa"/>
          </w:tblCellMar>
        </w:tblPrEx>
        <w:trPr>
          <w:trHeight w:val="285" w:hRule="atLeast"/>
          <w:jc w:val="center"/>
        </w:trPr>
        <w:tc>
          <w:tcPr>
            <w:tcW w:w="735" w:type="dxa"/>
            <w:vMerge w:val="restart"/>
            <w:tcBorders>
              <w:top w:val="single" w:color="auto" w:sz="4" w:space="0"/>
              <w:left w:val="single" w:color="auto" w:sz="4" w:space="0"/>
              <w:bottom w:val="single" w:color="auto" w:sz="4" w:space="0"/>
              <w:right w:val="single" w:color="auto" w:sz="4" w:space="0"/>
            </w:tcBorders>
            <w:noWrap/>
            <w:vAlign w:val="center"/>
          </w:tcPr>
          <w:p w14:paraId="324098A2">
            <w:pPr>
              <w:widowControl/>
              <w:spacing w:line="26" w:lineRule="atLeast"/>
              <w:jc w:val="center"/>
              <w:rPr>
                <w:rFonts w:hint="eastAsia" w:ascii="仿宋_GB2312" w:eastAsia="仿宋_GB2312"/>
                <w:kern w:val="0"/>
                <w:sz w:val="24"/>
              </w:rPr>
            </w:pPr>
            <w:r>
              <w:rPr>
                <w:rFonts w:hint="eastAsia" w:ascii="仿宋_GB2312" w:eastAsia="仿宋_GB2312"/>
                <w:kern w:val="0"/>
                <w:sz w:val="24"/>
              </w:rPr>
              <w:t>1</w:t>
            </w:r>
          </w:p>
        </w:tc>
        <w:tc>
          <w:tcPr>
            <w:tcW w:w="1800" w:type="dxa"/>
            <w:vMerge w:val="restart"/>
            <w:tcBorders>
              <w:top w:val="single" w:color="auto" w:sz="4" w:space="0"/>
              <w:left w:val="nil"/>
              <w:bottom w:val="single" w:color="auto" w:sz="4" w:space="0"/>
              <w:right w:val="single" w:color="auto" w:sz="4" w:space="0"/>
            </w:tcBorders>
            <w:noWrap/>
            <w:vAlign w:val="center"/>
          </w:tcPr>
          <w:p w14:paraId="554AF402">
            <w:pPr>
              <w:widowControl/>
              <w:spacing w:line="26" w:lineRule="atLeast"/>
              <w:jc w:val="center"/>
              <w:rPr>
                <w:rFonts w:hint="eastAsia" w:ascii="仿宋_GB2312" w:eastAsia="仿宋_GB2312"/>
                <w:kern w:val="0"/>
                <w:sz w:val="24"/>
              </w:rPr>
            </w:pPr>
            <w:r>
              <w:rPr>
                <w:rFonts w:hint="eastAsia" w:ascii="仿宋_GB2312" w:eastAsia="仿宋_GB2312"/>
                <w:kern w:val="0"/>
                <w:sz w:val="24"/>
              </w:rPr>
              <w:t>第一代表团</w:t>
            </w:r>
          </w:p>
          <w:p w14:paraId="33851A97">
            <w:pPr>
              <w:widowControl/>
              <w:spacing w:line="26" w:lineRule="atLeast"/>
              <w:jc w:val="center"/>
              <w:rPr>
                <w:rFonts w:hint="eastAsia" w:ascii="仿宋_GB2312" w:eastAsia="仿宋_GB2312"/>
                <w:kern w:val="0"/>
                <w:sz w:val="24"/>
              </w:rPr>
            </w:pPr>
            <w:r>
              <w:rPr>
                <w:rFonts w:hint="eastAsia" w:ascii="仿宋_GB2312" w:eastAsia="仿宋_GB2312"/>
                <w:kern w:val="0"/>
                <w:sz w:val="24"/>
              </w:rPr>
              <w:t>（</w:t>
            </w:r>
            <w:r>
              <w:rPr>
                <w:rFonts w:hint="eastAsia" w:ascii="仿宋_GB2312" w:eastAsia="仿宋_GB2312"/>
                <w:kern w:val="0"/>
                <w:sz w:val="24"/>
                <w:lang w:val="en-US" w:eastAsia="zh-CN"/>
              </w:rPr>
              <w:t>18</w:t>
            </w:r>
            <w:r>
              <w:rPr>
                <w:rFonts w:hint="eastAsia" w:ascii="仿宋_GB2312" w:eastAsia="仿宋_GB2312"/>
                <w:kern w:val="0"/>
                <w:sz w:val="24"/>
              </w:rPr>
              <w:t>人）</w:t>
            </w:r>
          </w:p>
        </w:tc>
        <w:tc>
          <w:tcPr>
            <w:tcW w:w="4426" w:type="dxa"/>
            <w:tcBorders>
              <w:top w:val="single" w:color="auto" w:sz="4" w:space="0"/>
              <w:left w:val="nil"/>
              <w:bottom w:val="single" w:color="auto" w:sz="4" w:space="0"/>
              <w:right w:val="single" w:color="auto" w:sz="4" w:space="0"/>
            </w:tcBorders>
            <w:noWrap/>
            <w:vAlign w:val="center"/>
          </w:tcPr>
          <w:p w14:paraId="4437507E">
            <w:pPr>
              <w:widowControl/>
              <w:spacing w:line="26" w:lineRule="atLeas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生医2301团支部</w:t>
            </w:r>
          </w:p>
        </w:tc>
        <w:tc>
          <w:tcPr>
            <w:tcW w:w="1276" w:type="dxa"/>
            <w:tcBorders>
              <w:top w:val="single" w:color="auto" w:sz="4" w:space="0"/>
              <w:left w:val="nil"/>
              <w:bottom w:val="single" w:color="auto" w:sz="4" w:space="0"/>
              <w:right w:val="single" w:color="auto" w:sz="4" w:space="0"/>
            </w:tcBorders>
            <w:noWrap/>
            <w:vAlign w:val="center"/>
          </w:tcPr>
          <w:p w14:paraId="6FC4408A">
            <w:pPr>
              <w:widowControl/>
              <w:spacing w:line="26" w:lineRule="atLeast"/>
              <w:jc w:val="center"/>
              <w:rPr>
                <w:rFonts w:hint="eastAsia" w:ascii="仿宋_GB2312" w:eastAsia="仿宋_GB2312"/>
                <w:kern w:val="0"/>
                <w:sz w:val="24"/>
                <w:lang w:val="en-US" w:eastAsia="zh-CN"/>
              </w:rPr>
            </w:pPr>
            <w:r>
              <w:rPr>
                <w:rFonts w:hint="eastAsia" w:ascii="仿宋_GB2312" w:eastAsia="仿宋_GB2312"/>
                <w:kern w:val="0"/>
                <w:sz w:val="24"/>
                <w:lang w:val="en-US" w:eastAsia="zh-CN"/>
              </w:rPr>
              <w:t>5</w:t>
            </w:r>
          </w:p>
        </w:tc>
      </w:tr>
      <w:tr w14:paraId="2832BE01">
        <w:tblPrEx>
          <w:tblCellMar>
            <w:top w:w="0" w:type="dxa"/>
            <w:left w:w="108" w:type="dxa"/>
            <w:bottom w:w="0" w:type="dxa"/>
            <w:right w:w="108" w:type="dxa"/>
          </w:tblCellMar>
        </w:tblPrEx>
        <w:trPr>
          <w:trHeight w:val="285" w:hRule="atLeast"/>
          <w:jc w:val="center"/>
        </w:trPr>
        <w:tc>
          <w:tcPr>
            <w:tcW w:w="735" w:type="dxa"/>
            <w:vMerge w:val="continue"/>
            <w:tcBorders>
              <w:top w:val="single" w:color="auto" w:sz="4" w:space="0"/>
              <w:left w:val="single" w:color="auto" w:sz="4" w:space="0"/>
              <w:bottom w:val="single" w:color="auto" w:sz="4" w:space="0"/>
              <w:right w:val="single" w:color="auto" w:sz="4" w:space="0"/>
            </w:tcBorders>
            <w:noWrap/>
            <w:vAlign w:val="center"/>
          </w:tcPr>
          <w:p w14:paraId="7D7DF9AD">
            <w:pPr>
              <w:widowControl/>
              <w:spacing w:line="26" w:lineRule="atLeast"/>
              <w:jc w:val="center"/>
              <w:rPr>
                <w:rFonts w:hint="eastAsia" w:ascii="仿宋_GB2312" w:eastAsia="仿宋_GB2312"/>
                <w:kern w:val="0"/>
                <w:sz w:val="24"/>
              </w:rPr>
            </w:pPr>
          </w:p>
        </w:tc>
        <w:tc>
          <w:tcPr>
            <w:tcW w:w="1800" w:type="dxa"/>
            <w:vMerge w:val="continue"/>
            <w:tcBorders>
              <w:top w:val="single" w:color="auto" w:sz="4" w:space="0"/>
              <w:left w:val="nil"/>
              <w:bottom w:val="single" w:color="auto" w:sz="4" w:space="0"/>
              <w:right w:val="single" w:color="auto" w:sz="4" w:space="0"/>
            </w:tcBorders>
            <w:noWrap/>
            <w:vAlign w:val="center"/>
          </w:tcPr>
          <w:p w14:paraId="62EBB794">
            <w:pPr>
              <w:widowControl/>
              <w:spacing w:line="26" w:lineRule="atLeast"/>
              <w:jc w:val="center"/>
              <w:rPr>
                <w:rFonts w:hint="eastAsia" w:ascii="仿宋_GB2312" w:eastAsia="仿宋_GB2312"/>
                <w:kern w:val="0"/>
                <w:sz w:val="24"/>
              </w:rPr>
            </w:pPr>
          </w:p>
        </w:tc>
        <w:tc>
          <w:tcPr>
            <w:tcW w:w="4426" w:type="dxa"/>
            <w:tcBorders>
              <w:top w:val="single" w:color="auto" w:sz="4" w:space="0"/>
              <w:left w:val="nil"/>
              <w:bottom w:val="single" w:color="auto" w:sz="4" w:space="0"/>
              <w:right w:val="single" w:color="auto" w:sz="4" w:space="0"/>
            </w:tcBorders>
            <w:noWrap/>
            <w:vAlign w:val="center"/>
          </w:tcPr>
          <w:p w14:paraId="2EF0725D">
            <w:pPr>
              <w:widowControl/>
              <w:spacing w:line="26" w:lineRule="atLeast"/>
              <w:jc w:val="center"/>
              <w:rPr>
                <w:rFonts w:hint="eastAsia" w:ascii="仿宋_GB2312" w:eastAsia="仿宋_GB2312"/>
                <w:kern w:val="0"/>
                <w:sz w:val="24"/>
              </w:rPr>
            </w:pPr>
            <w:r>
              <w:rPr>
                <w:rFonts w:hint="eastAsia" w:ascii="仿宋_GB2312" w:eastAsia="仿宋_GB2312"/>
                <w:kern w:val="0"/>
                <w:sz w:val="24"/>
                <w:lang w:val="en-US" w:eastAsia="zh-CN"/>
              </w:rPr>
              <w:t>生医2302团支部</w:t>
            </w:r>
          </w:p>
        </w:tc>
        <w:tc>
          <w:tcPr>
            <w:tcW w:w="1276" w:type="dxa"/>
            <w:tcBorders>
              <w:top w:val="single" w:color="auto" w:sz="4" w:space="0"/>
              <w:left w:val="nil"/>
              <w:bottom w:val="single" w:color="auto" w:sz="4" w:space="0"/>
              <w:right w:val="single" w:color="auto" w:sz="4" w:space="0"/>
            </w:tcBorders>
            <w:noWrap/>
            <w:vAlign w:val="center"/>
          </w:tcPr>
          <w:p w14:paraId="48F70AA2">
            <w:pPr>
              <w:widowControl/>
              <w:spacing w:line="26" w:lineRule="atLeast"/>
              <w:jc w:val="center"/>
              <w:rPr>
                <w:rFonts w:hint="eastAsia" w:ascii="仿宋_GB2312" w:eastAsia="仿宋_GB2312"/>
                <w:kern w:val="0"/>
                <w:sz w:val="24"/>
                <w:lang w:val="en-US" w:eastAsia="zh-CN"/>
              </w:rPr>
            </w:pPr>
            <w:r>
              <w:rPr>
                <w:rFonts w:hint="eastAsia" w:ascii="仿宋_GB2312" w:eastAsia="仿宋_GB2312"/>
                <w:kern w:val="0"/>
                <w:sz w:val="24"/>
                <w:lang w:val="en-US" w:eastAsia="zh-CN"/>
              </w:rPr>
              <w:t>5</w:t>
            </w:r>
          </w:p>
        </w:tc>
      </w:tr>
      <w:tr w14:paraId="1CBDD98B">
        <w:tblPrEx>
          <w:tblCellMar>
            <w:top w:w="0" w:type="dxa"/>
            <w:left w:w="108" w:type="dxa"/>
            <w:bottom w:w="0" w:type="dxa"/>
            <w:right w:w="108" w:type="dxa"/>
          </w:tblCellMar>
        </w:tblPrEx>
        <w:trPr>
          <w:trHeight w:val="285" w:hRule="atLeast"/>
          <w:jc w:val="center"/>
        </w:trPr>
        <w:tc>
          <w:tcPr>
            <w:tcW w:w="735" w:type="dxa"/>
            <w:vMerge w:val="continue"/>
            <w:tcBorders>
              <w:top w:val="single" w:color="auto" w:sz="4" w:space="0"/>
              <w:left w:val="single" w:color="auto" w:sz="4" w:space="0"/>
              <w:bottom w:val="single" w:color="auto" w:sz="4" w:space="0"/>
              <w:right w:val="single" w:color="auto" w:sz="4" w:space="0"/>
            </w:tcBorders>
            <w:noWrap/>
            <w:vAlign w:val="center"/>
          </w:tcPr>
          <w:p w14:paraId="61D2D752">
            <w:pPr>
              <w:widowControl/>
              <w:spacing w:line="26" w:lineRule="atLeast"/>
              <w:jc w:val="center"/>
              <w:rPr>
                <w:rFonts w:hint="eastAsia" w:ascii="仿宋_GB2312" w:eastAsia="仿宋_GB2312"/>
                <w:kern w:val="0"/>
                <w:sz w:val="24"/>
              </w:rPr>
            </w:pPr>
          </w:p>
        </w:tc>
        <w:tc>
          <w:tcPr>
            <w:tcW w:w="1800" w:type="dxa"/>
            <w:vMerge w:val="continue"/>
            <w:tcBorders>
              <w:top w:val="single" w:color="auto" w:sz="4" w:space="0"/>
              <w:left w:val="nil"/>
              <w:bottom w:val="single" w:color="auto" w:sz="4" w:space="0"/>
              <w:right w:val="single" w:color="auto" w:sz="4" w:space="0"/>
            </w:tcBorders>
            <w:noWrap/>
            <w:vAlign w:val="center"/>
          </w:tcPr>
          <w:p w14:paraId="4250C093">
            <w:pPr>
              <w:widowControl/>
              <w:spacing w:line="26" w:lineRule="atLeast"/>
              <w:jc w:val="center"/>
              <w:rPr>
                <w:rFonts w:hint="eastAsia" w:ascii="仿宋_GB2312" w:eastAsia="仿宋_GB2312"/>
                <w:kern w:val="0"/>
                <w:sz w:val="24"/>
              </w:rPr>
            </w:pPr>
          </w:p>
        </w:tc>
        <w:tc>
          <w:tcPr>
            <w:tcW w:w="4426" w:type="dxa"/>
            <w:tcBorders>
              <w:top w:val="single" w:color="auto" w:sz="4" w:space="0"/>
              <w:left w:val="nil"/>
              <w:bottom w:val="single" w:color="auto" w:sz="4" w:space="0"/>
              <w:right w:val="single" w:color="auto" w:sz="4" w:space="0"/>
            </w:tcBorders>
            <w:noWrap/>
            <w:vAlign w:val="center"/>
          </w:tcPr>
          <w:p w14:paraId="401C42FB">
            <w:pPr>
              <w:widowControl/>
              <w:spacing w:line="26" w:lineRule="atLeast"/>
              <w:jc w:val="center"/>
              <w:rPr>
                <w:rFonts w:hint="eastAsia" w:ascii="仿宋_GB2312" w:eastAsia="仿宋_GB2312"/>
                <w:kern w:val="0"/>
                <w:sz w:val="24"/>
              </w:rPr>
            </w:pPr>
            <w:r>
              <w:rPr>
                <w:rFonts w:hint="eastAsia" w:ascii="仿宋_GB2312" w:eastAsia="仿宋_GB2312"/>
                <w:kern w:val="0"/>
                <w:sz w:val="24"/>
                <w:lang w:val="en-US" w:eastAsia="zh-CN"/>
              </w:rPr>
              <w:t>生医2303团支部</w:t>
            </w:r>
          </w:p>
        </w:tc>
        <w:tc>
          <w:tcPr>
            <w:tcW w:w="1276" w:type="dxa"/>
            <w:tcBorders>
              <w:top w:val="single" w:color="auto" w:sz="4" w:space="0"/>
              <w:left w:val="nil"/>
              <w:bottom w:val="single" w:color="auto" w:sz="4" w:space="0"/>
              <w:right w:val="single" w:color="auto" w:sz="4" w:space="0"/>
            </w:tcBorders>
            <w:noWrap/>
            <w:vAlign w:val="center"/>
          </w:tcPr>
          <w:p w14:paraId="06181D42">
            <w:pPr>
              <w:widowControl/>
              <w:spacing w:line="26" w:lineRule="atLeast"/>
              <w:jc w:val="center"/>
              <w:rPr>
                <w:rFonts w:hint="eastAsia" w:ascii="仿宋_GB2312" w:eastAsia="仿宋_GB2312"/>
                <w:kern w:val="0"/>
                <w:sz w:val="24"/>
                <w:lang w:val="en-US" w:eastAsia="zh-CN"/>
              </w:rPr>
            </w:pPr>
            <w:r>
              <w:rPr>
                <w:rFonts w:hint="eastAsia" w:ascii="仿宋_GB2312" w:eastAsia="仿宋_GB2312"/>
                <w:kern w:val="0"/>
                <w:sz w:val="24"/>
                <w:lang w:val="en-US" w:eastAsia="zh-CN"/>
              </w:rPr>
              <w:t>4</w:t>
            </w:r>
          </w:p>
        </w:tc>
      </w:tr>
      <w:tr w14:paraId="4A4CC7F9">
        <w:tblPrEx>
          <w:tblCellMar>
            <w:top w:w="0" w:type="dxa"/>
            <w:left w:w="108" w:type="dxa"/>
            <w:bottom w:w="0" w:type="dxa"/>
            <w:right w:w="108" w:type="dxa"/>
          </w:tblCellMar>
        </w:tblPrEx>
        <w:trPr>
          <w:trHeight w:val="285" w:hRule="atLeast"/>
          <w:jc w:val="center"/>
        </w:trPr>
        <w:tc>
          <w:tcPr>
            <w:tcW w:w="735" w:type="dxa"/>
            <w:vMerge w:val="continue"/>
            <w:tcBorders>
              <w:top w:val="single" w:color="auto" w:sz="4" w:space="0"/>
              <w:left w:val="single" w:color="auto" w:sz="4" w:space="0"/>
              <w:bottom w:val="single" w:color="auto" w:sz="4" w:space="0"/>
              <w:right w:val="single" w:color="auto" w:sz="4" w:space="0"/>
            </w:tcBorders>
            <w:noWrap/>
            <w:vAlign w:val="center"/>
          </w:tcPr>
          <w:p w14:paraId="12754446">
            <w:pPr>
              <w:widowControl/>
              <w:spacing w:line="26" w:lineRule="atLeast"/>
              <w:rPr>
                <w:rFonts w:hint="eastAsia" w:ascii="仿宋_GB2312" w:eastAsia="仿宋_GB2312"/>
                <w:kern w:val="0"/>
                <w:sz w:val="24"/>
              </w:rPr>
            </w:pPr>
          </w:p>
        </w:tc>
        <w:tc>
          <w:tcPr>
            <w:tcW w:w="1800" w:type="dxa"/>
            <w:vMerge w:val="continue"/>
            <w:tcBorders>
              <w:top w:val="single" w:color="auto" w:sz="4" w:space="0"/>
              <w:left w:val="nil"/>
              <w:bottom w:val="single" w:color="auto" w:sz="4" w:space="0"/>
              <w:right w:val="single" w:color="auto" w:sz="4" w:space="0"/>
            </w:tcBorders>
            <w:noWrap/>
            <w:vAlign w:val="center"/>
          </w:tcPr>
          <w:p w14:paraId="21131E1C">
            <w:pPr>
              <w:widowControl/>
              <w:spacing w:line="26" w:lineRule="atLeast"/>
              <w:jc w:val="center"/>
              <w:rPr>
                <w:rFonts w:hint="eastAsia" w:ascii="仿宋_GB2312" w:eastAsia="仿宋_GB2312"/>
                <w:kern w:val="0"/>
                <w:sz w:val="24"/>
              </w:rPr>
            </w:pPr>
          </w:p>
        </w:tc>
        <w:tc>
          <w:tcPr>
            <w:tcW w:w="4426" w:type="dxa"/>
            <w:tcBorders>
              <w:top w:val="single" w:color="auto" w:sz="4" w:space="0"/>
              <w:left w:val="nil"/>
              <w:bottom w:val="single" w:color="auto" w:sz="4" w:space="0"/>
              <w:right w:val="single" w:color="auto" w:sz="4" w:space="0"/>
            </w:tcBorders>
            <w:noWrap/>
            <w:vAlign w:val="center"/>
          </w:tcPr>
          <w:p w14:paraId="2F544AE0">
            <w:pPr>
              <w:widowControl/>
              <w:spacing w:line="26" w:lineRule="atLeast"/>
              <w:jc w:val="center"/>
              <w:rPr>
                <w:rFonts w:hint="eastAsia" w:ascii="仿宋_GB2312" w:eastAsia="仿宋_GB2312"/>
                <w:kern w:val="0"/>
                <w:sz w:val="24"/>
              </w:rPr>
            </w:pPr>
            <w:r>
              <w:rPr>
                <w:rFonts w:hint="eastAsia" w:ascii="仿宋_GB2312" w:eastAsia="仿宋_GB2312"/>
                <w:kern w:val="0"/>
                <w:sz w:val="24"/>
                <w:lang w:val="en-US" w:eastAsia="zh-CN"/>
              </w:rPr>
              <w:t>生医2304团支部</w:t>
            </w:r>
          </w:p>
        </w:tc>
        <w:tc>
          <w:tcPr>
            <w:tcW w:w="1276" w:type="dxa"/>
            <w:tcBorders>
              <w:top w:val="single" w:color="auto" w:sz="4" w:space="0"/>
              <w:left w:val="nil"/>
              <w:bottom w:val="single" w:color="auto" w:sz="4" w:space="0"/>
              <w:right w:val="single" w:color="auto" w:sz="4" w:space="0"/>
            </w:tcBorders>
            <w:noWrap/>
            <w:vAlign w:val="center"/>
          </w:tcPr>
          <w:p w14:paraId="38A28265">
            <w:pPr>
              <w:widowControl/>
              <w:spacing w:line="26" w:lineRule="atLeast"/>
              <w:jc w:val="center"/>
              <w:rPr>
                <w:rFonts w:hint="eastAsia" w:ascii="仿宋_GB2312" w:eastAsia="仿宋_GB2312"/>
                <w:kern w:val="0"/>
                <w:sz w:val="24"/>
                <w:lang w:val="en-US" w:eastAsia="zh-CN"/>
              </w:rPr>
            </w:pPr>
            <w:r>
              <w:rPr>
                <w:rFonts w:hint="eastAsia" w:ascii="仿宋_GB2312" w:eastAsia="仿宋_GB2312"/>
                <w:kern w:val="0"/>
                <w:sz w:val="24"/>
                <w:lang w:val="en-US" w:eastAsia="zh-CN"/>
              </w:rPr>
              <w:t>4</w:t>
            </w:r>
          </w:p>
        </w:tc>
      </w:tr>
      <w:tr w14:paraId="22B6C2F9">
        <w:tblPrEx>
          <w:tblCellMar>
            <w:top w:w="0" w:type="dxa"/>
            <w:left w:w="108" w:type="dxa"/>
            <w:bottom w:w="0" w:type="dxa"/>
            <w:right w:w="108" w:type="dxa"/>
          </w:tblCellMar>
        </w:tblPrEx>
        <w:trPr>
          <w:trHeight w:val="285" w:hRule="atLeast"/>
          <w:jc w:val="center"/>
        </w:trPr>
        <w:tc>
          <w:tcPr>
            <w:tcW w:w="735" w:type="dxa"/>
            <w:vMerge w:val="restart"/>
            <w:tcBorders>
              <w:top w:val="single" w:color="auto" w:sz="4" w:space="0"/>
              <w:left w:val="single" w:color="auto" w:sz="4" w:space="0"/>
              <w:bottom w:val="single" w:color="auto" w:sz="4" w:space="0"/>
              <w:right w:val="single" w:color="auto" w:sz="4" w:space="0"/>
            </w:tcBorders>
            <w:noWrap/>
            <w:vAlign w:val="center"/>
          </w:tcPr>
          <w:p w14:paraId="2151B5FB">
            <w:pPr>
              <w:widowControl/>
              <w:spacing w:line="26" w:lineRule="atLeast"/>
              <w:jc w:val="center"/>
              <w:rPr>
                <w:rFonts w:hint="eastAsia" w:ascii="仿宋_GB2312" w:eastAsia="仿宋_GB2312"/>
                <w:kern w:val="0"/>
                <w:sz w:val="24"/>
              </w:rPr>
            </w:pPr>
            <w:r>
              <w:rPr>
                <w:rFonts w:hint="eastAsia" w:ascii="仿宋_GB2312" w:eastAsia="仿宋_GB2312"/>
                <w:kern w:val="0"/>
                <w:sz w:val="24"/>
              </w:rPr>
              <w:t>2</w:t>
            </w:r>
          </w:p>
        </w:tc>
        <w:tc>
          <w:tcPr>
            <w:tcW w:w="1800" w:type="dxa"/>
            <w:vMerge w:val="restart"/>
            <w:tcBorders>
              <w:top w:val="single" w:color="auto" w:sz="4" w:space="0"/>
              <w:left w:val="nil"/>
              <w:bottom w:val="single" w:color="auto" w:sz="4" w:space="0"/>
              <w:right w:val="single" w:color="auto" w:sz="4" w:space="0"/>
            </w:tcBorders>
            <w:noWrap/>
            <w:vAlign w:val="center"/>
          </w:tcPr>
          <w:p w14:paraId="17055AE6">
            <w:pPr>
              <w:widowControl/>
              <w:spacing w:line="26" w:lineRule="atLeast"/>
              <w:jc w:val="center"/>
              <w:rPr>
                <w:rFonts w:hint="eastAsia" w:ascii="仿宋_GB2312" w:eastAsia="仿宋_GB2312"/>
                <w:kern w:val="0"/>
                <w:sz w:val="24"/>
              </w:rPr>
            </w:pPr>
            <w:r>
              <w:rPr>
                <w:rFonts w:hint="eastAsia" w:ascii="仿宋_GB2312" w:eastAsia="仿宋_GB2312"/>
                <w:kern w:val="0"/>
                <w:sz w:val="24"/>
              </w:rPr>
              <w:t>第二代表团</w:t>
            </w:r>
          </w:p>
          <w:p w14:paraId="00A61371">
            <w:pPr>
              <w:widowControl/>
              <w:spacing w:line="26" w:lineRule="atLeast"/>
              <w:jc w:val="center"/>
              <w:rPr>
                <w:rFonts w:hint="eastAsia" w:ascii="仿宋_GB2312" w:eastAsia="仿宋_GB2312"/>
                <w:kern w:val="0"/>
                <w:sz w:val="24"/>
              </w:rPr>
            </w:pPr>
            <w:r>
              <w:rPr>
                <w:rFonts w:hint="eastAsia" w:ascii="仿宋_GB2312" w:eastAsia="仿宋_GB2312"/>
                <w:kern w:val="0"/>
                <w:sz w:val="24"/>
              </w:rPr>
              <w:t>（1</w:t>
            </w:r>
            <w:r>
              <w:rPr>
                <w:rFonts w:hint="eastAsia" w:ascii="仿宋_GB2312" w:eastAsia="仿宋_GB2312"/>
                <w:kern w:val="0"/>
                <w:sz w:val="24"/>
                <w:lang w:val="en-US" w:eastAsia="zh-CN"/>
              </w:rPr>
              <w:t>8</w:t>
            </w:r>
            <w:r>
              <w:rPr>
                <w:rFonts w:hint="eastAsia" w:ascii="仿宋_GB2312" w:eastAsia="仿宋_GB2312"/>
                <w:kern w:val="0"/>
                <w:sz w:val="24"/>
              </w:rPr>
              <w:t>人）</w:t>
            </w:r>
          </w:p>
        </w:tc>
        <w:tc>
          <w:tcPr>
            <w:tcW w:w="4426" w:type="dxa"/>
            <w:tcBorders>
              <w:top w:val="single" w:color="auto" w:sz="4" w:space="0"/>
              <w:left w:val="nil"/>
              <w:bottom w:val="single" w:color="auto" w:sz="4" w:space="0"/>
              <w:right w:val="single" w:color="auto" w:sz="4" w:space="0"/>
            </w:tcBorders>
            <w:noWrap/>
            <w:vAlign w:val="center"/>
          </w:tcPr>
          <w:p w14:paraId="2F8B990F">
            <w:pPr>
              <w:widowControl/>
              <w:spacing w:line="26" w:lineRule="atLeast"/>
              <w:jc w:val="center"/>
              <w:rPr>
                <w:rFonts w:hint="eastAsia" w:ascii="仿宋_GB2312" w:eastAsia="仿宋_GB2312"/>
                <w:kern w:val="0"/>
                <w:sz w:val="24"/>
              </w:rPr>
            </w:pPr>
            <w:r>
              <w:rPr>
                <w:rFonts w:hint="eastAsia" w:ascii="仿宋_GB2312" w:eastAsia="仿宋_GB2312"/>
                <w:kern w:val="0"/>
                <w:sz w:val="24"/>
                <w:lang w:val="en-US" w:eastAsia="zh-CN"/>
              </w:rPr>
              <w:t>生医2401团支部</w:t>
            </w:r>
          </w:p>
        </w:tc>
        <w:tc>
          <w:tcPr>
            <w:tcW w:w="1276" w:type="dxa"/>
            <w:tcBorders>
              <w:top w:val="single" w:color="auto" w:sz="4" w:space="0"/>
              <w:left w:val="nil"/>
              <w:bottom w:val="single" w:color="auto" w:sz="4" w:space="0"/>
              <w:right w:val="single" w:color="auto" w:sz="4" w:space="0"/>
            </w:tcBorders>
            <w:noWrap/>
            <w:vAlign w:val="center"/>
          </w:tcPr>
          <w:p w14:paraId="4A604EC9">
            <w:pPr>
              <w:widowControl/>
              <w:spacing w:line="26" w:lineRule="atLeast"/>
              <w:jc w:val="center"/>
              <w:rPr>
                <w:rFonts w:hint="eastAsia" w:ascii="仿宋_GB2312" w:eastAsia="仿宋_GB2312"/>
                <w:kern w:val="0"/>
                <w:sz w:val="24"/>
                <w:lang w:val="en-US" w:eastAsia="zh-CN"/>
              </w:rPr>
            </w:pPr>
            <w:r>
              <w:rPr>
                <w:rFonts w:hint="eastAsia" w:ascii="仿宋_GB2312" w:eastAsia="仿宋_GB2312"/>
                <w:kern w:val="0"/>
                <w:sz w:val="24"/>
                <w:lang w:val="en-US" w:eastAsia="zh-CN"/>
              </w:rPr>
              <w:t>5</w:t>
            </w:r>
          </w:p>
        </w:tc>
      </w:tr>
      <w:tr w14:paraId="060C581F">
        <w:tblPrEx>
          <w:tblCellMar>
            <w:top w:w="0" w:type="dxa"/>
            <w:left w:w="108" w:type="dxa"/>
            <w:bottom w:w="0" w:type="dxa"/>
            <w:right w:w="108" w:type="dxa"/>
          </w:tblCellMar>
        </w:tblPrEx>
        <w:trPr>
          <w:trHeight w:val="285" w:hRule="atLeast"/>
          <w:jc w:val="center"/>
        </w:trPr>
        <w:tc>
          <w:tcPr>
            <w:tcW w:w="735" w:type="dxa"/>
            <w:vMerge w:val="continue"/>
            <w:tcBorders>
              <w:top w:val="single" w:color="auto" w:sz="4" w:space="0"/>
              <w:left w:val="single" w:color="auto" w:sz="4" w:space="0"/>
              <w:bottom w:val="single" w:color="auto" w:sz="4" w:space="0"/>
              <w:right w:val="single" w:color="auto" w:sz="4" w:space="0"/>
            </w:tcBorders>
            <w:noWrap/>
            <w:vAlign w:val="center"/>
          </w:tcPr>
          <w:p w14:paraId="6E9C55FE">
            <w:pPr>
              <w:widowControl/>
              <w:spacing w:line="26" w:lineRule="atLeast"/>
              <w:jc w:val="center"/>
              <w:rPr>
                <w:rFonts w:hint="eastAsia" w:ascii="仿宋_GB2312" w:eastAsia="仿宋_GB2312"/>
                <w:kern w:val="0"/>
                <w:sz w:val="24"/>
              </w:rPr>
            </w:pPr>
          </w:p>
        </w:tc>
        <w:tc>
          <w:tcPr>
            <w:tcW w:w="1800" w:type="dxa"/>
            <w:vMerge w:val="continue"/>
            <w:tcBorders>
              <w:top w:val="single" w:color="auto" w:sz="4" w:space="0"/>
              <w:left w:val="nil"/>
              <w:bottom w:val="single" w:color="auto" w:sz="4" w:space="0"/>
              <w:right w:val="single" w:color="auto" w:sz="4" w:space="0"/>
            </w:tcBorders>
            <w:noWrap/>
            <w:vAlign w:val="center"/>
          </w:tcPr>
          <w:p w14:paraId="3BF8C628">
            <w:pPr>
              <w:widowControl/>
              <w:spacing w:line="26" w:lineRule="atLeast"/>
              <w:jc w:val="center"/>
              <w:rPr>
                <w:rFonts w:hint="eastAsia" w:ascii="仿宋_GB2312" w:eastAsia="仿宋_GB2312"/>
                <w:kern w:val="0"/>
                <w:sz w:val="24"/>
              </w:rPr>
            </w:pPr>
          </w:p>
        </w:tc>
        <w:tc>
          <w:tcPr>
            <w:tcW w:w="4426" w:type="dxa"/>
            <w:tcBorders>
              <w:top w:val="single" w:color="auto" w:sz="4" w:space="0"/>
              <w:left w:val="nil"/>
              <w:bottom w:val="single" w:color="auto" w:sz="4" w:space="0"/>
              <w:right w:val="single" w:color="auto" w:sz="4" w:space="0"/>
            </w:tcBorders>
            <w:noWrap/>
            <w:vAlign w:val="center"/>
          </w:tcPr>
          <w:p w14:paraId="709A6DE2">
            <w:pPr>
              <w:widowControl/>
              <w:spacing w:line="26" w:lineRule="atLeast"/>
              <w:jc w:val="center"/>
              <w:rPr>
                <w:rFonts w:ascii="仿宋_GB2312" w:eastAsia="仿宋_GB2312"/>
                <w:kern w:val="0"/>
                <w:sz w:val="24"/>
              </w:rPr>
            </w:pPr>
            <w:r>
              <w:rPr>
                <w:rFonts w:hint="eastAsia" w:ascii="仿宋_GB2312" w:eastAsia="仿宋_GB2312"/>
                <w:kern w:val="0"/>
                <w:sz w:val="24"/>
                <w:lang w:val="en-US" w:eastAsia="zh-CN"/>
              </w:rPr>
              <w:t>生医2402团支部</w:t>
            </w:r>
          </w:p>
        </w:tc>
        <w:tc>
          <w:tcPr>
            <w:tcW w:w="1276" w:type="dxa"/>
            <w:tcBorders>
              <w:top w:val="single" w:color="auto" w:sz="4" w:space="0"/>
              <w:left w:val="nil"/>
              <w:bottom w:val="single" w:color="auto" w:sz="4" w:space="0"/>
              <w:right w:val="single" w:color="auto" w:sz="4" w:space="0"/>
            </w:tcBorders>
            <w:noWrap/>
            <w:vAlign w:val="center"/>
          </w:tcPr>
          <w:p w14:paraId="63C1F8C5">
            <w:pPr>
              <w:widowControl/>
              <w:spacing w:line="26" w:lineRule="atLeast"/>
              <w:jc w:val="center"/>
              <w:rPr>
                <w:rFonts w:hint="eastAsia" w:ascii="仿宋_GB2312" w:eastAsia="仿宋_GB2312"/>
                <w:kern w:val="0"/>
                <w:sz w:val="24"/>
                <w:lang w:val="en-US" w:eastAsia="zh-CN"/>
              </w:rPr>
            </w:pPr>
            <w:r>
              <w:rPr>
                <w:rFonts w:hint="eastAsia" w:ascii="仿宋_GB2312" w:eastAsia="仿宋_GB2312"/>
                <w:kern w:val="0"/>
                <w:sz w:val="24"/>
                <w:lang w:val="en-US" w:eastAsia="zh-CN"/>
              </w:rPr>
              <w:t>5</w:t>
            </w:r>
          </w:p>
        </w:tc>
      </w:tr>
      <w:tr w14:paraId="058759FC">
        <w:tblPrEx>
          <w:tblCellMar>
            <w:top w:w="0" w:type="dxa"/>
            <w:left w:w="108" w:type="dxa"/>
            <w:bottom w:w="0" w:type="dxa"/>
            <w:right w:w="108" w:type="dxa"/>
          </w:tblCellMar>
        </w:tblPrEx>
        <w:trPr>
          <w:trHeight w:val="285" w:hRule="atLeast"/>
          <w:jc w:val="center"/>
        </w:trPr>
        <w:tc>
          <w:tcPr>
            <w:tcW w:w="735" w:type="dxa"/>
            <w:vMerge w:val="continue"/>
            <w:tcBorders>
              <w:top w:val="single" w:color="auto" w:sz="4" w:space="0"/>
              <w:left w:val="single" w:color="auto" w:sz="4" w:space="0"/>
              <w:bottom w:val="single" w:color="auto" w:sz="4" w:space="0"/>
              <w:right w:val="single" w:color="auto" w:sz="4" w:space="0"/>
            </w:tcBorders>
            <w:noWrap/>
            <w:vAlign w:val="center"/>
          </w:tcPr>
          <w:p w14:paraId="7D0A4E13">
            <w:pPr>
              <w:widowControl/>
              <w:spacing w:line="26" w:lineRule="atLeast"/>
              <w:jc w:val="center"/>
              <w:rPr>
                <w:rFonts w:hint="eastAsia" w:ascii="仿宋_GB2312" w:eastAsia="仿宋_GB2312"/>
                <w:kern w:val="0"/>
                <w:sz w:val="24"/>
              </w:rPr>
            </w:pPr>
          </w:p>
        </w:tc>
        <w:tc>
          <w:tcPr>
            <w:tcW w:w="1800" w:type="dxa"/>
            <w:vMerge w:val="continue"/>
            <w:tcBorders>
              <w:top w:val="single" w:color="auto" w:sz="4" w:space="0"/>
              <w:left w:val="nil"/>
              <w:bottom w:val="single" w:color="auto" w:sz="4" w:space="0"/>
              <w:right w:val="single" w:color="auto" w:sz="4" w:space="0"/>
            </w:tcBorders>
            <w:noWrap/>
            <w:vAlign w:val="center"/>
          </w:tcPr>
          <w:p w14:paraId="6984811E">
            <w:pPr>
              <w:widowControl/>
              <w:spacing w:line="26" w:lineRule="atLeast"/>
              <w:jc w:val="center"/>
              <w:rPr>
                <w:rFonts w:hint="eastAsia" w:ascii="仿宋_GB2312" w:eastAsia="仿宋_GB2312"/>
                <w:kern w:val="0"/>
                <w:sz w:val="24"/>
              </w:rPr>
            </w:pPr>
          </w:p>
        </w:tc>
        <w:tc>
          <w:tcPr>
            <w:tcW w:w="4426" w:type="dxa"/>
            <w:tcBorders>
              <w:top w:val="single" w:color="auto" w:sz="4" w:space="0"/>
              <w:left w:val="nil"/>
              <w:bottom w:val="single" w:color="auto" w:sz="4" w:space="0"/>
              <w:right w:val="single" w:color="auto" w:sz="4" w:space="0"/>
            </w:tcBorders>
            <w:noWrap/>
            <w:vAlign w:val="center"/>
          </w:tcPr>
          <w:p w14:paraId="61E13F4E">
            <w:pPr>
              <w:widowControl/>
              <w:spacing w:line="26" w:lineRule="atLeast"/>
              <w:jc w:val="center"/>
              <w:rPr>
                <w:rFonts w:hint="eastAsia" w:ascii="仿宋_GB2312" w:eastAsia="仿宋_GB2312"/>
                <w:kern w:val="0"/>
                <w:sz w:val="24"/>
              </w:rPr>
            </w:pPr>
            <w:r>
              <w:rPr>
                <w:rFonts w:hint="eastAsia" w:ascii="仿宋_GB2312" w:eastAsia="仿宋_GB2312"/>
                <w:kern w:val="0"/>
                <w:sz w:val="24"/>
                <w:lang w:val="en-US" w:eastAsia="zh-CN"/>
              </w:rPr>
              <w:t>生医2403团支部</w:t>
            </w:r>
          </w:p>
        </w:tc>
        <w:tc>
          <w:tcPr>
            <w:tcW w:w="1276" w:type="dxa"/>
            <w:tcBorders>
              <w:top w:val="single" w:color="auto" w:sz="4" w:space="0"/>
              <w:left w:val="nil"/>
              <w:bottom w:val="single" w:color="auto" w:sz="4" w:space="0"/>
              <w:right w:val="single" w:color="auto" w:sz="4" w:space="0"/>
            </w:tcBorders>
            <w:noWrap/>
            <w:vAlign w:val="center"/>
          </w:tcPr>
          <w:p w14:paraId="557A9354">
            <w:pPr>
              <w:widowControl/>
              <w:spacing w:line="26" w:lineRule="atLeast"/>
              <w:jc w:val="center"/>
              <w:rPr>
                <w:rFonts w:hint="eastAsia" w:ascii="仿宋_GB2312" w:eastAsia="仿宋_GB2312"/>
                <w:kern w:val="0"/>
                <w:sz w:val="24"/>
                <w:lang w:val="en-US" w:eastAsia="zh-CN"/>
              </w:rPr>
            </w:pPr>
            <w:r>
              <w:rPr>
                <w:rFonts w:hint="eastAsia" w:ascii="仿宋_GB2312" w:eastAsia="仿宋_GB2312"/>
                <w:kern w:val="0"/>
                <w:sz w:val="24"/>
                <w:lang w:val="en-US" w:eastAsia="zh-CN"/>
              </w:rPr>
              <w:t>4</w:t>
            </w:r>
          </w:p>
        </w:tc>
      </w:tr>
      <w:tr w14:paraId="0F231EC1">
        <w:tblPrEx>
          <w:tblCellMar>
            <w:top w:w="0" w:type="dxa"/>
            <w:left w:w="108" w:type="dxa"/>
            <w:bottom w:w="0" w:type="dxa"/>
            <w:right w:w="108" w:type="dxa"/>
          </w:tblCellMar>
        </w:tblPrEx>
        <w:trPr>
          <w:trHeight w:val="285" w:hRule="atLeast"/>
          <w:jc w:val="center"/>
        </w:trPr>
        <w:tc>
          <w:tcPr>
            <w:tcW w:w="735" w:type="dxa"/>
            <w:vMerge w:val="continue"/>
            <w:tcBorders>
              <w:top w:val="single" w:color="auto" w:sz="4" w:space="0"/>
              <w:left w:val="single" w:color="auto" w:sz="4" w:space="0"/>
              <w:bottom w:val="single" w:color="auto" w:sz="4" w:space="0"/>
              <w:right w:val="single" w:color="auto" w:sz="4" w:space="0"/>
            </w:tcBorders>
            <w:noWrap/>
            <w:vAlign w:val="center"/>
          </w:tcPr>
          <w:p w14:paraId="1503D832">
            <w:pPr>
              <w:widowControl/>
              <w:spacing w:line="26" w:lineRule="atLeast"/>
              <w:jc w:val="center"/>
              <w:rPr>
                <w:rFonts w:hint="eastAsia" w:ascii="仿宋_GB2312" w:eastAsia="仿宋_GB2312"/>
                <w:kern w:val="0"/>
                <w:sz w:val="24"/>
              </w:rPr>
            </w:pPr>
          </w:p>
        </w:tc>
        <w:tc>
          <w:tcPr>
            <w:tcW w:w="1800" w:type="dxa"/>
            <w:vMerge w:val="continue"/>
            <w:tcBorders>
              <w:top w:val="single" w:color="auto" w:sz="4" w:space="0"/>
              <w:left w:val="nil"/>
              <w:bottom w:val="single" w:color="auto" w:sz="4" w:space="0"/>
              <w:right w:val="single" w:color="auto" w:sz="4" w:space="0"/>
            </w:tcBorders>
            <w:noWrap/>
            <w:vAlign w:val="center"/>
          </w:tcPr>
          <w:p w14:paraId="7C744288">
            <w:pPr>
              <w:widowControl/>
              <w:spacing w:line="26" w:lineRule="atLeast"/>
              <w:jc w:val="center"/>
              <w:rPr>
                <w:rFonts w:hint="eastAsia" w:ascii="仿宋_GB2312" w:eastAsia="仿宋_GB2312"/>
                <w:kern w:val="0"/>
                <w:sz w:val="24"/>
              </w:rPr>
            </w:pPr>
          </w:p>
        </w:tc>
        <w:tc>
          <w:tcPr>
            <w:tcW w:w="4426" w:type="dxa"/>
            <w:tcBorders>
              <w:top w:val="single" w:color="auto" w:sz="4" w:space="0"/>
              <w:left w:val="nil"/>
              <w:bottom w:val="single" w:color="auto" w:sz="4" w:space="0"/>
              <w:right w:val="single" w:color="auto" w:sz="4" w:space="0"/>
            </w:tcBorders>
            <w:noWrap/>
            <w:vAlign w:val="center"/>
          </w:tcPr>
          <w:p w14:paraId="5091C35A">
            <w:pPr>
              <w:widowControl/>
              <w:spacing w:line="26" w:lineRule="atLeast"/>
              <w:jc w:val="center"/>
              <w:rPr>
                <w:rFonts w:hint="eastAsia" w:ascii="仿宋_GB2312" w:eastAsia="仿宋_GB2312"/>
                <w:kern w:val="0"/>
                <w:sz w:val="24"/>
              </w:rPr>
            </w:pPr>
            <w:r>
              <w:rPr>
                <w:rFonts w:hint="eastAsia" w:ascii="仿宋_GB2312" w:eastAsia="仿宋_GB2312"/>
                <w:kern w:val="0"/>
                <w:sz w:val="24"/>
                <w:lang w:val="en-US" w:eastAsia="zh-CN"/>
              </w:rPr>
              <w:t>生医2404团支部</w:t>
            </w:r>
          </w:p>
        </w:tc>
        <w:tc>
          <w:tcPr>
            <w:tcW w:w="1276" w:type="dxa"/>
            <w:tcBorders>
              <w:top w:val="single" w:color="auto" w:sz="4" w:space="0"/>
              <w:left w:val="nil"/>
              <w:bottom w:val="single" w:color="auto" w:sz="4" w:space="0"/>
              <w:right w:val="single" w:color="auto" w:sz="4" w:space="0"/>
            </w:tcBorders>
            <w:noWrap/>
            <w:vAlign w:val="center"/>
          </w:tcPr>
          <w:p w14:paraId="46A79E74">
            <w:pPr>
              <w:widowControl/>
              <w:spacing w:line="26" w:lineRule="atLeast"/>
              <w:jc w:val="center"/>
              <w:rPr>
                <w:rFonts w:hint="eastAsia" w:ascii="仿宋_GB2312" w:eastAsia="仿宋_GB2312"/>
                <w:kern w:val="0"/>
                <w:sz w:val="24"/>
                <w:lang w:val="en-US" w:eastAsia="zh-CN"/>
              </w:rPr>
            </w:pPr>
            <w:r>
              <w:rPr>
                <w:rFonts w:hint="eastAsia" w:ascii="仿宋_GB2312" w:eastAsia="仿宋_GB2312"/>
                <w:kern w:val="0"/>
                <w:sz w:val="24"/>
                <w:lang w:val="en-US" w:eastAsia="zh-CN"/>
              </w:rPr>
              <w:t>4</w:t>
            </w:r>
          </w:p>
        </w:tc>
      </w:tr>
      <w:tr w14:paraId="6E62C77A">
        <w:tblPrEx>
          <w:tblCellMar>
            <w:top w:w="0" w:type="dxa"/>
            <w:left w:w="108" w:type="dxa"/>
            <w:bottom w:w="0" w:type="dxa"/>
            <w:right w:w="108" w:type="dxa"/>
          </w:tblCellMar>
        </w:tblPrEx>
        <w:trPr>
          <w:trHeight w:val="285" w:hRule="atLeast"/>
          <w:jc w:val="center"/>
        </w:trPr>
        <w:tc>
          <w:tcPr>
            <w:tcW w:w="735" w:type="dxa"/>
            <w:vMerge w:val="restart"/>
            <w:tcBorders>
              <w:top w:val="single" w:color="auto" w:sz="4" w:space="0"/>
              <w:left w:val="single" w:color="auto" w:sz="4" w:space="0"/>
              <w:bottom w:val="single" w:color="auto" w:sz="4" w:space="0"/>
              <w:right w:val="single" w:color="auto" w:sz="4" w:space="0"/>
            </w:tcBorders>
            <w:noWrap/>
            <w:vAlign w:val="center"/>
          </w:tcPr>
          <w:p w14:paraId="392F0EBD">
            <w:pPr>
              <w:widowControl/>
              <w:spacing w:line="26" w:lineRule="atLeast"/>
              <w:jc w:val="center"/>
              <w:rPr>
                <w:rFonts w:hint="eastAsia" w:ascii="仿宋_GB2312" w:eastAsia="仿宋_GB2312"/>
                <w:kern w:val="0"/>
                <w:sz w:val="24"/>
              </w:rPr>
            </w:pPr>
            <w:r>
              <w:rPr>
                <w:rFonts w:hint="eastAsia" w:ascii="仿宋_GB2312" w:eastAsia="仿宋_GB2312"/>
                <w:kern w:val="0"/>
                <w:sz w:val="24"/>
              </w:rPr>
              <w:t>3</w:t>
            </w:r>
          </w:p>
        </w:tc>
        <w:tc>
          <w:tcPr>
            <w:tcW w:w="1800" w:type="dxa"/>
            <w:vMerge w:val="restart"/>
            <w:tcBorders>
              <w:top w:val="single" w:color="auto" w:sz="4" w:space="0"/>
              <w:left w:val="nil"/>
              <w:bottom w:val="single" w:color="auto" w:sz="4" w:space="0"/>
              <w:right w:val="single" w:color="auto" w:sz="4" w:space="0"/>
            </w:tcBorders>
            <w:noWrap/>
            <w:vAlign w:val="center"/>
          </w:tcPr>
          <w:p w14:paraId="64CF61FD">
            <w:pPr>
              <w:widowControl/>
              <w:spacing w:line="26" w:lineRule="atLeast"/>
              <w:jc w:val="center"/>
              <w:rPr>
                <w:rFonts w:hint="eastAsia" w:ascii="仿宋_GB2312" w:eastAsia="仿宋_GB2312"/>
                <w:kern w:val="0"/>
                <w:sz w:val="24"/>
              </w:rPr>
            </w:pPr>
            <w:r>
              <w:rPr>
                <w:rFonts w:hint="eastAsia" w:ascii="仿宋_GB2312" w:eastAsia="仿宋_GB2312"/>
                <w:kern w:val="0"/>
                <w:sz w:val="24"/>
              </w:rPr>
              <w:t>第三代表团</w:t>
            </w:r>
          </w:p>
          <w:p w14:paraId="2B8062DE">
            <w:pPr>
              <w:widowControl/>
              <w:spacing w:line="26" w:lineRule="atLeast"/>
              <w:jc w:val="center"/>
              <w:rPr>
                <w:rFonts w:hint="eastAsia" w:ascii="仿宋_GB2312" w:eastAsia="仿宋_GB2312"/>
                <w:kern w:val="0"/>
                <w:sz w:val="24"/>
              </w:rPr>
            </w:pPr>
            <w:r>
              <w:rPr>
                <w:rFonts w:hint="eastAsia" w:ascii="仿宋_GB2312" w:eastAsia="仿宋_GB2312"/>
                <w:kern w:val="0"/>
                <w:sz w:val="24"/>
              </w:rPr>
              <w:t>（1</w:t>
            </w:r>
            <w:r>
              <w:rPr>
                <w:rFonts w:hint="eastAsia" w:ascii="仿宋_GB2312" w:eastAsia="仿宋_GB2312"/>
                <w:kern w:val="0"/>
                <w:sz w:val="24"/>
                <w:lang w:val="en-US" w:eastAsia="zh-CN"/>
              </w:rPr>
              <w:t>5</w:t>
            </w:r>
            <w:r>
              <w:rPr>
                <w:rFonts w:hint="eastAsia" w:ascii="仿宋_GB2312" w:eastAsia="仿宋_GB2312"/>
                <w:kern w:val="0"/>
                <w:sz w:val="24"/>
              </w:rPr>
              <w:t>人）</w:t>
            </w:r>
          </w:p>
        </w:tc>
        <w:tc>
          <w:tcPr>
            <w:tcW w:w="4426" w:type="dxa"/>
            <w:tcBorders>
              <w:top w:val="single" w:color="auto" w:sz="4" w:space="0"/>
              <w:left w:val="nil"/>
              <w:bottom w:val="single" w:color="auto" w:sz="4" w:space="0"/>
              <w:right w:val="single" w:color="auto" w:sz="4" w:space="0"/>
            </w:tcBorders>
            <w:noWrap/>
            <w:vAlign w:val="center"/>
          </w:tcPr>
          <w:p w14:paraId="60216970">
            <w:pPr>
              <w:widowControl/>
              <w:spacing w:line="26" w:lineRule="atLeast"/>
              <w:jc w:val="center"/>
              <w:rPr>
                <w:rFonts w:hint="eastAsia" w:ascii="仿宋_GB2312" w:eastAsia="仿宋_GB2312"/>
                <w:kern w:val="0"/>
                <w:sz w:val="24"/>
              </w:rPr>
            </w:pPr>
            <w:r>
              <w:rPr>
                <w:rFonts w:hint="eastAsia" w:ascii="仿宋_GB2312" w:eastAsia="仿宋_GB2312"/>
                <w:kern w:val="0"/>
                <w:sz w:val="24"/>
                <w:lang w:val="en-US" w:eastAsia="zh-CN"/>
              </w:rPr>
              <w:t>生医250</w:t>
            </w:r>
            <w:bookmarkStart w:id="0" w:name="_GoBack"/>
            <w:bookmarkEnd w:id="0"/>
            <w:r>
              <w:rPr>
                <w:rFonts w:hint="eastAsia" w:ascii="仿宋_GB2312" w:eastAsia="仿宋_GB2312"/>
                <w:kern w:val="0"/>
                <w:sz w:val="24"/>
                <w:lang w:val="en-US" w:eastAsia="zh-CN"/>
              </w:rPr>
              <w:t>1团支部</w:t>
            </w:r>
          </w:p>
        </w:tc>
        <w:tc>
          <w:tcPr>
            <w:tcW w:w="1276" w:type="dxa"/>
            <w:tcBorders>
              <w:top w:val="single" w:color="auto" w:sz="4" w:space="0"/>
              <w:left w:val="nil"/>
              <w:bottom w:val="single" w:color="auto" w:sz="4" w:space="0"/>
              <w:right w:val="single" w:color="auto" w:sz="4" w:space="0"/>
            </w:tcBorders>
            <w:noWrap/>
            <w:vAlign w:val="center"/>
          </w:tcPr>
          <w:p w14:paraId="4DEABC35">
            <w:pPr>
              <w:widowControl/>
              <w:spacing w:line="26" w:lineRule="atLeas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4</w:t>
            </w:r>
          </w:p>
        </w:tc>
      </w:tr>
      <w:tr w14:paraId="57AC40AE">
        <w:tblPrEx>
          <w:tblCellMar>
            <w:top w:w="0" w:type="dxa"/>
            <w:left w:w="108" w:type="dxa"/>
            <w:bottom w:w="0" w:type="dxa"/>
            <w:right w:w="108" w:type="dxa"/>
          </w:tblCellMar>
        </w:tblPrEx>
        <w:trPr>
          <w:trHeight w:val="285" w:hRule="atLeast"/>
          <w:jc w:val="center"/>
        </w:trPr>
        <w:tc>
          <w:tcPr>
            <w:tcW w:w="735" w:type="dxa"/>
            <w:vMerge w:val="continue"/>
            <w:tcBorders>
              <w:top w:val="single" w:color="auto" w:sz="4" w:space="0"/>
              <w:left w:val="single" w:color="auto" w:sz="4" w:space="0"/>
              <w:bottom w:val="single" w:color="auto" w:sz="4" w:space="0"/>
              <w:right w:val="single" w:color="auto" w:sz="4" w:space="0"/>
            </w:tcBorders>
            <w:noWrap/>
            <w:vAlign w:val="center"/>
          </w:tcPr>
          <w:p w14:paraId="768AAFE6">
            <w:pPr>
              <w:widowControl/>
              <w:spacing w:line="26" w:lineRule="atLeast"/>
              <w:jc w:val="center"/>
              <w:rPr>
                <w:rFonts w:hint="eastAsia" w:ascii="仿宋_GB2312" w:eastAsia="仿宋_GB2312"/>
                <w:kern w:val="0"/>
                <w:sz w:val="24"/>
              </w:rPr>
            </w:pPr>
          </w:p>
        </w:tc>
        <w:tc>
          <w:tcPr>
            <w:tcW w:w="1800" w:type="dxa"/>
            <w:vMerge w:val="continue"/>
            <w:tcBorders>
              <w:top w:val="single" w:color="auto" w:sz="4" w:space="0"/>
              <w:left w:val="nil"/>
              <w:bottom w:val="single" w:color="auto" w:sz="4" w:space="0"/>
              <w:right w:val="single" w:color="auto" w:sz="4" w:space="0"/>
            </w:tcBorders>
            <w:noWrap/>
            <w:vAlign w:val="center"/>
          </w:tcPr>
          <w:p w14:paraId="2AA6831F">
            <w:pPr>
              <w:widowControl/>
              <w:spacing w:line="26" w:lineRule="atLeast"/>
              <w:jc w:val="center"/>
              <w:rPr>
                <w:rFonts w:hint="eastAsia" w:ascii="仿宋_GB2312" w:eastAsia="仿宋_GB2312"/>
                <w:kern w:val="0"/>
                <w:sz w:val="24"/>
              </w:rPr>
            </w:pPr>
          </w:p>
        </w:tc>
        <w:tc>
          <w:tcPr>
            <w:tcW w:w="4426" w:type="dxa"/>
            <w:tcBorders>
              <w:top w:val="single" w:color="auto" w:sz="4" w:space="0"/>
              <w:left w:val="nil"/>
              <w:bottom w:val="single" w:color="auto" w:sz="4" w:space="0"/>
              <w:right w:val="single" w:color="auto" w:sz="4" w:space="0"/>
            </w:tcBorders>
            <w:noWrap/>
            <w:vAlign w:val="center"/>
          </w:tcPr>
          <w:p w14:paraId="2B4E6D8B">
            <w:pPr>
              <w:widowControl/>
              <w:spacing w:line="26" w:lineRule="atLeast"/>
              <w:jc w:val="center"/>
              <w:rPr>
                <w:rFonts w:hint="eastAsia" w:ascii="仿宋_GB2312" w:eastAsia="仿宋_GB2312"/>
                <w:kern w:val="0"/>
                <w:sz w:val="24"/>
              </w:rPr>
            </w:pPr>
            <w:r>
              <w:rPr>
                <w:rFonts w:hint="eastAsia" w:ascii="仿宋_GB2312" w:eastAsia="仿宋_GB2312"/>
                <w:kern w:val="0"/>
                <w:sz w:val="24"/>
                <w:lang w:val="en-US" w:eastAsia="zh-CN"/>
              </w:rPr>
              <w:t>生医2502团支部</w:t>
            </w:r>
          </w:p>
        </w:tc>
        <w:tc>
          <w:tcPr>
            <w:tcW w:w="1276" w:type="dxa"/>
            <w:tcBorders>
              <w:top w:val="single" w:color="auto" w:sz="4" w:space="0"/>
              <w:left w:val="nil"/>
              <w:bottom w:val="single" w:color="auto" w:sz="4" w:space="0"/>
              <w:right w:val="single" w:color="auto" w:sz="4" w:space="0"/>
            </w:tcBorders>
            <w:noWrap/>
            <w:vAlign w:val="center"/>
          </w:tcPr>
          <w:p w14:paraId="26A2704E">
            <w:pPr>
              <w:widowControl/>
              <w:spacing w:line="26" w:lineRule="atLeast"/>
              <w:jc w:val="center"/>
              <w:rPr>
                <w:rFonts w:hint="eastAsia" w:ascii="仿宋_GB2312" w:eastAsia="仿宋_GB2312"/>
                <w:kern w:val="0"/>
                <w:sz w:val="24"/>
                <w:lang w:val="en-US" w:eastAsia="zh-CN"/>
              </w:rPr>
            </w:pPr>
            <w:r>
              <w:rPr>
                <w:rFonts w:hint="eastAsia" w:ascii="仿宋_GB2312" w:eastAsia="仿宋_GB2312"/>
                <w:kern w:val="0"/>
                <w:sz w:val="24"/>
                <w:lang w:val="en-US" w:eastAsia="zh-CN"/>
              </w:rPr>
              <w:t>4</w:t>
            </w:r>
          </w:p>
        </w:tc>
      </w:tr>
      <w:tr w14:paraId="20BFA488">
        <w:tblPrEx>
          <w:tblCellMar>
            <w:top w:w="0" w:type="dxa"/>
            <w:left w:w="108" w:type="dxa"/>
            <w:bottom w:w="0" w:type="dxa"/>
            <w:right w:w="108" w:type="dxa"/>
          </w:tblCellMar>
        </w:tblPrEx>
        <w:trPr>
          <w:trHeight w:val="285" w:hRule="atLeast"/>
          <w:jc w:val="center"/>
        </w:trPr>
        <w:tc>
          <w:tcPr>
            <w:tcW w:w="735" w:type="dxa"/>
            <w:vMerge w:val="continue"/>
            <w:tcBorders>
              <w:top w:val="single" w:color="auto" w:sz="4" w:space="0"/>
              <w:left w:val="single" w:color="auto" w:sz="4" w:space="0"/>
              <w:bottom w:val="single" w:color="auto" w:sz="4" w:space="0"/>
              <w:right w:val="single" w:color="auto" w:sz="4" w:space="0"/>
            </w:tcBorders>
            <w:noWrap/>
            <w:vAlign w:val="center"/>
          </w:tcPr>
          <w:p w14:paraId="3DA96C50">
            <w:pPr>
              <w:widowControl/>
              <w:spacing w:line="26" w:lineRule="atLeast"/>
              <w:jc w:val="center"/>
              <w:rPr>
                <w:rFonts w:hint="eastAsia" w:ascii="仿宋_GB2312" w:eastAsia="仿宋_GB2312"/>
                <w:kern w:val="0"/>
                <w:sz w:val="24"/>
              </w:rPr>
            </w:pPr>
          </w:p>
        </w:tc>
        <w:tc>
          <w:tcPr>
            <w:tcW w:w="1800" w:type="dxa"/>
            <w:vMerge w:val="continue"/>
            <w:tcBorders>
              <w:top w:val="single" w:color="auto" w:sz="4" w:space="0"/>
              <w:left w:val="nil"/>
              <w:bottom w:val="single" w:color="auto" w:sz="4" w:space="0"/>
              <w:right w:val="single" w:color="auto" w:sz="4" w:space="0"/>
            </w:tcBorders>
            <w:noWrap/>
            <w:vAlign w:val="center"/>
          </w:tcPr>
          <w:p w14:paraId="7AAD1E75">
            <w:pPr>
              <w:widowControl/>
              <w:spacing w:line="26" w:lineRule="atLeast"/>
              <w:jc w:val="center"/>
              <w:rPr>
                <w:rFonts w:hint="eastAsia" w:ascii="仿宋_GB2312" w:eastAsia="仿宋_GB2312"/>
                <w:kern w:val="0"/>
                <w:sz w:val="24"/>
              </w:rPr>
            </w:pPr>
          </w:p>
        </w:tc>
        <w:tc>
          <w:tcPr>
            <w:tcW w:w="4426" w:type="dxa"/>
            <w:tcBorders>
              <w:top w:val="single" w:color="auto" w:sz="4" w:space="0"/>
              <w:left w:val="nil"/>
              <w:bottom w:val="single" w:color="auto" w:sz="4" w:space="0"/>
              <w:right w:val="single" w:color="auto" w:sz="4" w:space="0"/>
            </w:tcBorders>
            <w:noWrap/>
            <w:vAlign w:val="center"/>
          </w:tcPr>
          <w:p w14:paraId="6509D24E">
            <w:pPr>
              <w:widowControl/>
              <w:spacing w:line="26" w:lineRule="atLeast"/>
              <w:jc w:val="center"/>
              <w:rPr>
                <w:rFonts w:hint="eastAsia" w:ascii="仿宋_GB2312" w:eastAsia="仿宋_GB2312"/>
                <w:kern w:val="0"/>
                <w:sz w:val="24"/>
              </w:rPr>
            </w:pPr>
            <w:r>
              <w:rPr>
                <w:rFonts w:hint="eastAsia" w:ascii="仿宋_GB2312" w:eastAsia="仿宋_GB2312"/>
                <w:kern w:val="0"/>
                <w:sz w:val="24"/>
                <w:lang w:val="en-US" w:eastAsia="zh-CN"/>
              </w:rPr>
              <w:t>生医2503团支部</w:t>
            </w:r>
          </w:p>
        </w:tc>
        <w:tc>
          <w:tcPr>
            <w:tcW w:w="1276" w:type="dxa"/>
            <w:tcBorders>
              <w:top w:val="single" w:color="auto" w:sz="4" w:space="0"/>
              <w:left w:val="nil"/>
              <w:bottom w:val="single" w:color="auto" w:sz="4" w:space="0"/>
              <w:right w:val="single" w:color="auto" w:sz="4" w:space="0"/>
            </w:tcBorders>
            <w:noWrap/>
            <w:vAlign w:val="center"/>
          </w:tcPr>
          <w:p w14:paraId="5362B5B9">
            <w:pPr>
              <w:widowControl/>
              <w:spacing w:line="26" w:lineRule="atLeast"/>
              <w:jc w:val="center"/>
              <w:rPr>
                <w:rFonts w:hint="eastAsia" w:ascii="仿宋_GB2312" w:eastAsia="仿宋_GB2312"/>
                <w:kern w:val="0"/>
                <w:sz w:val="24"/>
                <w:lang w:val="en-US" w:eastAsia="zh-CN"/>
              </w:rPr>
            </w:pPr>
            <w:r>
              <w:rPr>
                <w:rFonts w:hint="eastAsia" w:ascii="仿宋_GB2312" w:eastAsia="仿宋_GB2312"/>
                <w:kern w:val="0"/>
                <w:sz w:val="24"/>
                <w:lang w:val="en-US" w:eastAsia="zh-CN"/>
              </w:rPr>
              <w:t>3</w:t>
            </w:r>
          </w:p>
        </w:tc>
      </w:tr>
      <w:tr w14:paraId="7E3AC756">
        <w:tblPrEx>
          <w:tblCellMar>
            <w:top w:w="0" w:type="dxa"/>
            <w:left w:w="108" w:type="dxa"/>
            <w:bottom w:w="0" w:type="dxa"/>
            <w:right w:w="108" w:type="dxa"/>
          </w:tblCellMar>
        </w:tblPrEx>
        <w:trPr>
          <w:trHeight w:val="285" w:hRule="atLeast"/>
          <w:jc w:val="center"/>
        </w:trPr>
        <w:tc>
          <w:tcPr>
            <w:tcW w:w="735" w:type="dxa"/>
            <w:vMerge w:val="continue"/>
            <w:tcBorders>
              <w:top w:val="single" w:color="auto" w:sz="4" w:space="0"/>
              <w:left w:val="single" w:color="auto" w:sz="4" w:space="0"/>
              <w:bottom w:val="single" w:color="auto" w:sz="4" w:space="0"/>
              <w:right w:val="single" w:color="auto" w:sz="4" w:space="0"/>
            </w:tcBorders>
            <w:noWrap/>
            <w:vAlign w:val="center"/>
          </w:tcPr>
          <w:p w14:paraId="6CA7A984">
            <w:pPr>
              <w:widowControl/>
              <w:spacing w:line="26" w:lineRule="atLeast"/>
              <w:jc w:val="center"/>
              <w:rPr>
                <w:rFonts w:hint="eastAsia" w:ascii="仿宋_GB2312" w:eastAsia="仿宋_GB2312"/>
                <w:kern w:val="0"/>
                <w:sz w:val="24"/>
              </w:rPr>
            </w:pPr>
          </w:p>
        </w:tc>
        <w:tc>
          <w:tcPr>
            <w:tcW w:w="1800" w:type="dxa"/>
            <w:vMerge w:val="continue"/>
            <w:tcBorders>
              <w:top w:val="single" w:color="auto" w:sz="4" w:space="0"/>
              <w:left w:val="nil"/>
              <w:bottom w:val="single" w:color="auto" w:sz="4" w:space="0"/>
              <w:right w:val="single" w:color="auto" w:sz="4" w:space="0"/>
            </w:tcBorders>
            <w:noWrap/>
            <w:vAlign w:val="center"/>
          </w:tcPr>
          <w:p w14:paraId="7475D406">
            <w:pPr>
              <w:widowControl/>
              <w:spacing w:line="26" w:lineRule="atLeast"/>
              <w:jc w:val="center"/>
              <w:rPr>
                <w:rFonts w:hint="eastAsia" w:ascii="仿宋_GB2312" w:eastAsia="仿宋_GB2312"/>
                <w:kern w:val="0"/>
                <w:sz w:val="24"/>
              </w:rPr>
            </w:pPr>
          </w:p>
        </w:tc>
        <w:tc>
          <w:tcPr>
            <w:tcW w:w="4426" w:type="dxa"/>
            <w:tcBorders>
              <w:top w:val="single" w:color="auto" w:sz="4" w:space="0"/>
              <w:left w:val="nil"/>
              <w:bottom w:val="single" w:color="auto" w:sz="4" w:space="0"/>
              <w:right w:val="single" w:color="auto" w:sz="4" w:space="0"/>
            </w:tcBorders>
            <w:noWrap/>
            <w:vAlign w:val="center"/>
          </w:tcPr>
          <w:p w14:paraId="335C81D1">
            <w:pPr>
              <w:widowControl/>
              <w:spacing w:line="26" w:lineRule="atLeast"/>
              <w:jc w:val="center"/>
              <w:rPr>
                <w:rFonts w:hint="eastAsia" w:ascii="仿宋_GB2312" w:eastAsia="仿宋_GB2312"/>
                <w:kern w:val="0"/>
                <w:sz w:val="24"/>
              </w:rPr>
            </w:pPr>
            <w:r>
              <w:rPr>
                <w:rFonts w:hint="eastAsia" w:ascii="仿宋_GB2312" w:eastAsia="仿宋_GB2312"/>
                <w:kern w:val="0"/>
                <w:sz w:val="24"/>
                <w:lang w:val="en-US" w:eastAsia="zh-CN"/>
              </w:rPr>
              <w:t>生医2504团支部</w:t>
            </w:r>
          </w:p>
        </w:tc>
        <w:tc>
          <w:tcPr>
            <w:tcW w:w="1276" w:type="dxa"/>
            <w:tcBorders>
              <w:top w:val="single" w:color="auto" w:sz="4" w:space="0"/>
              <w:left w:val="nil"/>
              <w:bottom w:val="single" w:color="auto" w:sz="4" w:space="0"/>
              <w:right w:val="single" w:color="auto" w:sz="4" w:space="0"/>
            </w:tcBorders>
            <w:noWrap/>
            <w:vAlign w:val="center"/>
          </w:tcPr>
          <w:p w14:paraId="3484D9E5">
            <w:pPr>
              <w:widowControl/>
              <w:spacing w:line="26" w:lineRule="atLeast"/>
              <w:jc w:val="center"/>
              <w:rPr>
                <w:rFonts w:hint="eastAsia" w:ascii="仿宋_GB2312" w:eastAsia="仿宋_GB2312"/>
                <w:kern w:val="0"/>
                <w:sz w:val="24"/>
                <w:lang w:val="en-US" w:eastAsia="zh-CN"/>
              </w:rPr>
            </w:pPr>
            <w:r>
              <w:rPr>
                <w:rFonts w:hint="eastAsia" w:ascii="仿宋_GB2312" w:eastAsia="仿宋_GB2312"/>
                <w:kern w:val="0"/>
                <w:sz w:val="24"/>
                <w:lang w:val="en-US" w:eastAsia="zh-CN"/>
              </w:rPr>
              <w:t>4</w:t>
            </w:r>
          </w:p>
        </w:tc>
      </w:tr>
      <w:tr w14:paraId="138C134A">
        <w:tblPrEx>
          <w:tblCellMar>
            <w:top w:w="0" w:type="dxa"/>
            <w:left w:w="108" w:type="dxa"/>
            <w:bottom w:w="0" w:type="dxa"/>
            <w:right w:w="108" w:type="dxa"/>
          </w:tblCellMar>
        </w:tblPrEx>
        <w:trPr>
          <w:trHeight w:val="285" w:hRule="atLeast"/>
          <w:jc w:val="center"/>
        </w:trPr>
        <w:tc>
          <w:tcPr>
            <w:tcW w:w="735" w:type="dxa"/>
            <w:vMerge w:val="restart"/>
            <w:tcBorders>
              <w:top w:val="single" w:color="auto" w:sz="4" w:space="0"/>
              <w:left w:val="single" w:color="auto" w:sz="4" w:space="0"/>
              <w:bottom w:val="single" w:color="auto" w:sz="4" w:space="0"/>
              <w:right w:val="single" w:color="auto" w:sz="4" w:space="0"/>
            </w:tcBorders>
            <w:noWrap/>
            <w:vAlign w:val="center"/>
          </w:tcPr>
          <w:p w14:paraId="122C23D8">
            <w:pPr>
              <w:widowControl/>
              <w:spacing w:line="26" w:lineRule="atLeast"/>
              <w:jc w:val="center"/>
              <w:rPr>
                <w:rFonts w:hint="eastAsia" w:ascii="仿宋_GB2312" w:eastAsia="仿宋_GB2312"/>
                <w:kern w:val="0"/>
                <w:sz w:val="24"/>
              </w:rPr>
            </w:pPr>
            <w:r>
              <w:rPr>
                <w:rFonts w:hint="eastAsia" w:ascii="仿宋_GB2312" w:eastAsia="仿宋_GB2312"/>
                <w:kern w:val="0"/>
                <w:sz w:val="24"/>
              </w:rPr>
              <w:t>4</w:t>
            </w:r>
          </w:p>
        </w:tc>
        <w:tc>
          <w:tcPr>
            <w:tcW w:w="1800" w:type="dxa"/>
            <w:vMerge w:val="restart"/>
            <w:tcBorders>
              <w:top w:val="single" w:color="auto" w:sz="4" w:space="0"/>
              <w:left w:val="nil"/>
              <w:bottom w:val="single" w:color="auto" w:sz="4" w:space="0"/>
              <w:right w:val="single" w:color="auto" w:sz="4" w:space="0"/>
            </w:tcBorders>
            <w:noWrap/>
            <w:vAlign w:val="center"/>
          </w:tcPr>
          <w:p w14:paraId="5FF86D82">
            <w:pPr>
              <w:widowControl/>
              <w:spacing w:line="26" w:lineRule="atLeast"/>
              <w:jc w:val="center"/>
              <w:rPr>
                <w:rFonts w:hint="eastAsia" w:ascii="仿宋_GB2312" w:eastAsia="仿宋_GB2312"/>
                <w:kern w:val="0"/>
                <w:sz w:val="24"/>
              </w:rPr>
            </w:pPr>
            <w:r>
              <w:rPr>
                <w:rFonts w:hint="eastAsia" w:ascii="仿宋_GB2312" w:eastAsia="仿宋_GB2312"/>
                <w:kern w:val="0"/>
                <w:sz w:val="24"/>
              </w:rPr>
              <w:t>第四代表团</w:t>
            </w:r>
          </w:p>
          <w:p w14:paraId="68860DCF">
            <w:pPr>
              <w:widowControl/>
              <w:spacing w:line="26" w:lineRule="atLeast"/>
              <w:jc w:val="center"/>
              <w:rPr>
                <w:rFonts w:hint="eastAsia" w:ascii="仿宋_GB2312" w:eastAsia="仿宋_GB2312"/>
                <w:kern w:val="0"/>
                <w:sz w:val="24"/>
              </w:rPr>
            </w:pPr>
            <w:r>
              <w:rPr>
                <w:rFonts w:hint="eastAsia" w:ascii="仿宋_GB2312" w:eastAsia="仿宋_GB2312"/>
                <w:kern w:val="0"/>
                <w:sz w:val="24"/>
              </w:rPr>
              <w:t>（1</w:t>
            </w:r>
            <w:r>
              <w:rPr>
                <w:rFonts w:hint="eastAsia" w:ascii="仿宋_GB2312" w:eastAsia="仿宋_GB2312"/>
                <w:kern w:val="0"/>
                <w:sz w:val="24"/>
                <w:lang w:val="en-US" w:eastAsia="zh-CN"/>
              </w:rPr>
              <w:t>3</w:t>
            </w:r>
            <w:r>
              <w:rPr>
                <w:rFonts w:hint="eastAsia" w:ascii="仿宋_GB2312" w:eastAsia="仿宋_GB2312"/>
                <w:kern w:val="0"/>
                <w:sz w:val="24"/>
              </w:rPr>
              <w:t>人）</w:t>
            </w:r>
          </w:p>
        </w:tc>
        <w:tc>
          <w:tcPr>
            <w:tcW w:w="4426" w:type="dxa"/>
            <w:tcBorders>
              <w:top w:val="single" w:color="auto" w:sz="4" w:space="0"/>
              <w:left w:val="nil"/>
              <w:bottom w:val="single" w:color="auto" w:sz="4" w:space="0"/>
              <w:right w:val="single" w:color="auto" w:sz="4" w:space="0"/>
            </w:tcBorders>
            <w:noWrap/>
            <w:vAlign w:val="center"/>
          </w:tcPr>
          <w:p w14:paraId="088183C8">
            <w:pPr>
              <w:widowControl/>
              <w:spacing w:line="26" w:lineRule="atLeas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生医一班团支部</w:t>
            </w:r>
          </w:p>
        </w:tc>
        <w:tc>
          <w:tcPr>
            <w:tcW w:w="1276" w:type="dxa"/>
            <w:tcBorders>
              <w:top w:val="single" w:color="auto" w:sz="4" w:space="0"/>
              <w:left w:val="nil"/>
              <w:bottom w:val="single" w:color="auto" w:sz="4" w:space="0"/>
              <w:right w:val="single" w:color="auto" w:sz="4" w:space="0"/>
            </w:tcBorders>
            <w:noWrap/>
            <w:vAlign w:val="center"/>
          </w:tcPr>
          <w:p w14:paraId="0D6F42FD">
            <w:pPr>
              <w:widowControl/>
              <w:spacing w:line="26" w:lineRule="atLeast"/>
              <w:jc w:val="center"/>
              <w:rPr>
                <w:rFonts w:hint="eastAsia" w:ascii="仿宋_GB2312" w:eastAsia="仿宋_GB2312"/>
                <w:kern w:val="0"/>
                <w:sz w:val="24"/>
                <w:lang w:val="en-US" w:eastAsia="zh-CN"/>
              </w:rPr>
            </w:pPr>
            <w:r>
              <w:rPr>
                <w:rFonts w:hint="eastAsia" w:ascii="仿宋_GB2312" w:eastAsia="仿宋_GB2312"/>
                <w:kern w:val="0"/>
                <w:sz w:val="24"/>
                <w:lang w:val="en-US" w:eastAsia="zh-CN"/>
              </w:rPr>
              <w:t>6</w:t>
            </w:r>
          </w:p>
        </w:tc>
      </w:tr>
      <w:tr w14:paraId="3FB9D7CD">
        <w:tblPrEx>
          <w:tblCellMar>
            <w:top w:w="0" w:type="dxa"/>
            <w:left w:w="108" w:type="dxa"/>
            <w:bottom w:w="0" w:type="dxa"/>
            <w:right w:w="108" w:type="dxa"/>
          </w:tblCellMar>
        </w:tblPrEx>
        <w:trPr>
          <w:trHeight w:val="285" w:hRule="atLeast"/>
          <w:jc w:val="center"/>
        </w:trPr>
        <w:tc>
          <w:tcPr>
            <w:tcW w:w="735" w:type="dxa"/>
            <w:vMerge w:val="continue"/>
            <w:tcBorders>
              <w:top w:val="single" w:color="auto" w:sz="4" w:space="0"/>
              <w:left w:val="single" w:color="auto" w:sz="4" w:space="0"/>
              <w:bottom w:val="single" w:color="auto" w:sz="4" w:space="0"/>
              <w:right w:val="single" w:color="auto" w:sz="4" w:space="0"/>
            </w:tcBorders>
            <w:noWrap/>
            <w:vAlign w:val="center"/>
          </w:tcPr>
          <w:p w14:paraId="24D103D6">
            <w:pPr>
              <w:widowControl/>
              <w:spacing w:line="26" w:lineRule="atLeast"/>
              <w:jc w:val="center"/>
              <w:rPr>
                <w:rFonts w:hint="eastAsia" w:ascii="仿宋_GB2312" w:eastAsia="仿宋_GB2312"/>
                <w:kern w:val="0"/>
                <w:sz w:val="24"/>
              </w:rPr>
            </w:pPr>
          </w:p>
        </w:tc>
        <w:tc>
          <w:tcPr>
            <w:tcW w:w="1800" w:type="dxa"/>
            <w:vMerge w:val="continue"/>
            <w:tcBorders>
              <w:top w:val="single" w:color="auto" w:sz="4" w:space="0"/>
              <w:left w:val="nil"/>
              <w:bottom w:val="single" w:color="auto" w:sz="4" w:space="0"/>
              <w:right w:val="single" w:color="auto" w:sz="4" w:space="0"/>
            </w:tcBorders>
            <w:noWrap/>
            <w:vAlign w:val="center"/>
          </w:tcPr>
          <w:p w14:paraId="488CEBB1">
            <w:pPr>
              <w:widowControl/>
              <w:spacing w:line="26" w:lineRule="atLeast"/>
              <w:jc w:val="center"/>
              <w:rPr>
                <w:rFonts w:hint="eastAsia" w:ascii="仿宋_GB2312" w:eastAsia="仿宋_GB2312"/>
                <w:kern w:val="0"/>
                <w:sz w:val="24"/>
              </w:rPr>
            </w:pPr>
          </w:p>
        </w:tc>
        <w:tc>
          <w:tcPr>
            <w:tcW w:w="4426" w:type="dxa"/>
            <w:tcBorders>
              <w:top w:val="single" w:color="auto" w:sz="4" w:space="0"/>
              <w:left w:val="nil"/>
              <w:bottom w:val="single" w:color="auto" w:sz="4" w:space="0"/>
              <w:right w:val="single" w:color="auto" w:sz="4" w:space="0"/>
            </w:tcBorders>
            <w:noWrap/>
            <w:vAlign w:val="center"/>
          </w:tcPr>
          <w:p w14:paraId="5D1F42EB">
            <w:pPr>
              <w:widowControl/>
              <w:spacing w:line="26" w:lineRule="atLeas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生医二班团支部</w:t>
            </w:r>
          </w:p>
        </w:tc>
        <w:tc>
          <w:tcPr>
            <w:tcW w:w="1276" w:type="dxa"/>
            <w:tcBorders>
              <w:top w:val="single" w:color="auto" w:sz="4" w:space="0"/>
              <w:left w:val="nil"/>
              <w:bottom w:val="single" w:color="auto" w:sz="4" w:space="0"/>
              <w:right w:val="single" w:color="auto" w:sz="4" w:space="0"/>
            </w:tcBorders>
            <w:noWrap/>
            <w:vAlign w:val="center"/>
          </w:tcPr>
          <w:p w14:paraId="5124BFD3">
            <w:pPr>
              <w:widowControl/>
              <w:spacing w:line="26" w:lineRule="atLeast"/>
              <w:jc w:val="center"/>
              <w:rPr>
                <w:rFonts w:hint="eastAsia" w:ascii="仿宋_GB2312" w:eastAsia="仿宋_GB2312"/>
                <w:kern w:val="0"/>
                <w:sz w:val="24"/>
                <w:lang w:val="en-US" w:eastAsia="zh-CN"/>
              </w:rPr>
            </w:pPr>
            <w:r>
              <w:rPr>
                <w:rFonts w:hint="eastAsia" w:ascii="仿宋_GB2312" w:eastAsia="仿宋_GB2312"/>
                <w:kern w:val="0"/>
                <w:sz w:val="24"/>
                <w:lang w:val="en-US" w:eastAsia="zh-CN"/>
              </w:rPr>
              <w:t>7</w:t>
            </w:r>
          </w:p>
        </w:tc>
      </w:tr>
      <w:tr w14:paraId="0D7E0708">
        <w:tblPrEx>
          <w:tblCellMar>
            <w:top w:w="0" w:type="dxa"/>
            <w:left w:w="108" w:type="dxa"/>
            <w:bottom w:w="0" w:type="dxa"/>
            <w:right w:w="108" w:type="dxa"/>
          </w:tblCellMar>
        </w:tblPrEx>
        <w:trPr>
          <w:trHeight w:val="285" w:hRule="atLeast"/>
          <w:jc w:val="center"/>
        </w:trPr>
        <w:tc>
          <w:tcPr>
            <w:tcW w:w="735" w:type="dxa"/>
            <w:vMerge w:val="restart"/>
            <w:tcBorders>
              <w:top w:val="single" w:color="auto" w:sz="4" w:space="0"/>
              <w:left w:val="single" w:color="auto" w:sz="4" w:space="0"/>
              <w:bottom w:val="single" w:color="auto" w:sz="4" w:space="0"/>
              <w:right w:val="single" w:color="auto" w:sz="4" w:space="0"/>
            </w:tcBorders>
            <w:noWrap/>
            <w:vAlign w:val="center"/>
          </w:tcPr>
          <w:p w14:paraId="1618F189">
            <w:pPr>
              <w:widowControl/>
              <w:spacing w:line="26" w:lineRule="atLeast"/>
              <w:jc w:val="center"/>
              <w:rPr>
                <w:rFonts w:hint="eastAsia" w:ascii="仿宋_GB2312" w:eastAsia="仿宋_GB2312"/>
                <w:kern w:val="0"/>
                <w:sz w:val="24"/>
              </w:rPr>
            </w:pPr>
            <w:r>
              <w:rPr>
                <w:rFonts w:hint="eastAsia" w:ascii="仿宋_GB2312" w:eastAsia="仿宋_GB2312"/>
                <w:kern w:val="0"/>
                <w:sz w:val="24"/>
              </w:rPr>
              <w:t>5</w:t>
            </w:r>
          </w:p>
        </w:tc>
        <w:tc>
          <w:tcPr>
            <w:tcW w:w="1800" w:type="dxa"/>
            <w:vMerge w:val="restart"/>
            <w:tcBorders>
              <w:top w:val="single" w:color="auto" w:sz="4" w:space="0"/>
              <w:left w:val="nil"/>
              <w:bottom w:val="single" w:color="auto" w:sz="4" w:space="0"/>
              <w:right w:val="single" w:color="auto" w:sz="4" w:space="0"/>
            </w:tcBorders>
            <w:noWrap/>
            <w:vAlign w:val="center"/>
          </w:tcPr>
          <w:p w14:paraId="14699E10">
            <w:pPr>
              <w:widowControl/>
              <w:spacing w:line="26" w:lineRule="atLeast"/>
              <w:jc w:val="center"/>
              <w:rPr>
                <w:rFonts w:hint="eastAsia" w:ascii="仿宋_GB2312" w:eastAsia="仿宋_GB2312"/>
                <w:kern w:val="0"/>
                <w:sz w:val="24"/>
              </w:rPr>
            </w:pPr>
            <w:r>
              <w:rPr>
                <w:rFonts w:hint="eastAsia" w:ascii="仿宋_GB2312" w:eastAsia="仿宋_GB2312"/>
                <w:kern w:val="0"/>
                <w:sz w:val="24"/>
              </w:rPr>
              <w:t>第五代表团</w:t>
            </w:r>
          </w:p>
          <w:p w14:paraId="2CA22A12">
            <w:pPr>
              <w:widowControl/>
              <w:spacing w:line="26" w:lineRule="atLeast"/>
              <w:jc w:val="center"/>
              <w:rPr>
                <w:rFonts w:hint="eastAsia" w:ascii="仿宋_GB2312" w:eastAsia="仿宋_GB2312"/>
                <w:kern w:val="0"/>
                <w:sz w:val="24"/>
              </w:rPr>
            </w:pPr>
            <w:r>
              <w:rPr>
                <w:rFonts w:hint="eastAsia" w:ascii="仿宋_GB2312" w:eastAsia="仿宋_GB2312"/>
                <w:kern w:val="0"/>
                <w:sz w:val="24"/>
              </w:rPr>
              <w:t>（</w:t>
            </w:r>
            <w:r>
              <w:rPr>
                <w:rFonts w:hint="eastAsia" w:ascii="仿宋_GB2312" w:eastAsia="仿宋_GB2312"/>
                <w:kern w:val="0"/>
                <w:sz w:val="24"/>
                <w:lang w:val="en-US" w:eastAsia="zh-CN"/>
              </w:rPr>
              <w:t>15</w:t>
            </w:r>
            <w:r>
              <w:rPr>
                <w:rFonts w:hint="eastAsia" w:ascii="仿宋_GB2312" w:eastAsia="仿宋_GB2312"/>
                <w:kern w:val="0"/>
                <w:sz w:val="24"/>
              </w:rPr>
              <w:t>人）</w:t>
            </w:r>
          </w:p>
        </w:tc>
        <w:tc>
          <w:tcPr>
            <w:tcW w:w="4426" w:type="dxa"/>
            <w:tcBorders>
              <w:top w:val="single" w:color="auto" w:sz="4" w:space="0"/>
              <w:left w:val="nil"/>
              <w:bottom w:val="single" w:color="auto" w:sz="4" w:space="0"/>
              <w:right w:val="single" w:color="auto" w:sz="4" w:space="0"/>
            </w:tcBorders>
            <w:noWrap/>
            <w:vAlign w:val="center"/>
          </w:tcPr>
          <w:p w14:paraId="10B9104E">
            <w:pPr>
              <w:widowControl/>
              <w:spacing w:line="26" w:lineRule="atLeas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影像一班团支部</w:t>
            </w:r>
          </w:p>
        </w:tc>
        <w:tc>
          <w:tcPr>
            <w:tcW w:w="1276" w:type="dxa"/>
            <w:tcBorders>
              <w:top w:val="single" w:color="auto" w:sz="4" w:space="0"/>
              <w:left w:val="nil"/>
              <w:bottom w:val="single" w:color="auto" w:sz="4" w:space="0"/>
              <w:right w:val="single" w:color="auto" w:sz="4" w:space="0"/>
            </w:tcBorders>
            <w:noWrap/>
            <w:vAlign w:val="center"/>
          </w:tcPr>
          <w:p w14:paraId="1B0E5E08">
            <w:pPr>
              <w:widowControl/>
              <w:spacing w:line="26" w:lineRule="atLeas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8</w:t>
            </w:r>
          </w:p>
        </w:tc>
      </w:tr>
      <w:tr w14:paraId="50540CD1">
        <w:tblPrEx>
          <w:tblCellMar>
            <w:top w:w="0" w:type="dxa"/>
            <w:left w:w="108" w:type="dxa"/>
            <w:bottom w:w="0" w:type="dxa"/>
            <w:right w:w="108" w:type="dxa"/>
          </w:tblCellMar>
        </w:tblPrEx>
        <w:trPr>
          <w:trHeight w:val="285" w:hRule="atLeast"/>
          <w:jc w:val="center"/>
        </w:trPr>
        <w:tc>
          <w:tcPr>
            <w:tcW w:w="735" w:type="dxa"/>
            <w:vMerge w:val="continue"/>
            <w:tcBorders>
              <w:top w:val="single" w:color="auto" w:sz="4" w:space="0"/>
              <w:left w:val="single" w:color="auto" w:sz="4" w:space="0"/>
              <w:bottom w:val="single" w:color="auto" w:sz="4" w:space="0"/>
              <w:right w:val="single" w:color="auto" w:sz="4" w:space="0"/>
            </w:tcBorders>
            <w:noWrap/>
            <w:vAlign w:val="center"/>
          </w:tcPr>
          <w:p w14:paraId="5136CA3D">
            <w:pPr>
              <w:widowControl/>
              <w:spacing w:line="26" w:lineRule="atLeast"/>
              <w:jc w:val="center"/>
              <w:rPr>
                <w:rFonts w:hint="eastAsia" w:ascii="仿宋_GB2312" w:eastAsia="仿宋_GB2312"/>
                <w:kern w:val="0"/>
                <w:sz w:val="24"/>
              </w:rPr>
            </w:pPr>
          </w:p>
        </w:tc>
        <w:tc>
          <w:tcPr>
            <w:tcW w:w="1800" w:type="dxa"/>
            <w:vMerge w:val="continue"/>
            <w:tcBorders>
              <w:top w:val="single" w:color="auto" w:sz="4" w:space="0"/>
              <w:left w:val="nil"/>
              <w:bottom w:val="single" w:color="auto" w:sz="4" w:space="0"/>
              <w:right w:val="single" w:color="auto" w:sz="4" w:space="0"/>
            </w:tcBorders>
            <w:noWrap/>
            <w:vAlign w:val="center"/>
          </w:tcPr>
          <w:p w14:paraId="10BA0F45">
            <w:pPr>
              <w:widowControl/>
              <w:spacing w:line="26" w:lineRule="atLeast"/>
              <w:jc w:val="center"/>
              <w:rPr>
                <w:rFonts w:hint="eastAsia" w:ascii="仿宋_GB2312" w:eastAsia="仿宋_GB2312"/>
                <w:kern w:val="0"/>
                <w:sz w:val="24"/>
              </w:rPr>
            </w:pPr>
          </w:p>
        </w:tc>
        <w:tc>
          <w:tcPr>
            <w:tcW w:w="4426" w:type="dxa"/>
            <w:tcBorders>
              <w:top w:val="single" w:color="auto" w:sz="4" w:space="0"/>
              <w:left w:val="nil"/>
              <w:bottom w:val="single" w:color="auto" w:sz="4" w:space="0"/>
              <w:right w:val="single" w:color="auto" w:sz="4" w:space="0"/>
            </w:tcBorders>
            <w:noWrap/>
            <w:vAlign w:val="center"/>
          </w:tcPr>
          <w:p w14:paraId="7ABB64C1">
            <w:pPr>
              <w:widowControl/>
              <w:spacing w:line="26" w:lineRule="atLeas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影像二班团支部</w:t>
            </w:r>
          </w:p>
        </w:tc>
        <w:tc>
          <w:tcPr>
            <w:tcW w:w="1276" w:type="dxa"/>
            <w:tcBorders>
              <w:top w:val="single" w:color="auto" w:sz="4" w:space="0"/>
              <w:left w:val="nil"/>
              <w:bottom w:val="single" w:color="auto" w:sz="4" w:space="0"/>
              <w:right w:val="single" w:color="auto" w:sz="4" w:space="0"/>
            </w:tcBorders>
            <w:noWrap/>
            <w:vAlign w:val="center"/>
          </w:tcPr>
          <w:p w14:paraId="7CAC2D90">
            <w:pPr>
              <w:widowControl/>
              <w:spacing w:line="26" w:lineRule="atLeas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7</w:t>
            </w:r>
          </w:p>
        </w:tc>
      </w:tr>
      <w:tr w14:paraId="4F3BEB50">
        <w:tblPrEx>
          <w:tblCellMar>
            <w:top w:w="0" w:type="dxa"/>
            <w:left w:w="108" w:type="dxa"/>
            <w:bottom w:w="0" w:type="dxa"/>
            <w:right w:w="108" w:type="dxa"/>
          </w:tblCellMar>
        </w:tblPrEx>
        <w:trPr>
          <w:trHeight w:val="285" w:hRule="atLeast"/>
          <w:jc w:val="center"/>
        </w:trPr>
        <w:tc>
          <w:tcPr>
            <w:tcW w:w="735" w:type="dxa"/>
            <w:vMerge w:val="restart"/>
            <w:tcBorders>
              <w:top w:val="single" w:color="auto" w:sz="4" w:space="0"/>
              <w:left w:val="single" w:color="auto" w:sz="4" w:space="0"/>
              <w:bottom w:val="single" w:color="auto" w:sz="4" w:space="0"/>
              <w:right w:val="single" w:color="auto" w:sz="4" w:space="0"/>
            </w:tcBorders>
            <w:noWrap/>
            <w:vAlign w:val="center"/>
          </w:tcPr>
          <w:p w14:paraId="411FEF99">
            <w:pPr>
              <w:widowControl/>
              <w:spacing w:line="26" w:lineRule="atLeast"/>
              <w:jc w:val="center"/>
              <w:rPr>
                <w:rFonts w:hint="eastAsia" w:ascii="仿宋_GB2312" w:eastAsia="仿宋_GB2312"/>
                <w:kern w:val="0"/>
                <w:sz w:val="24"/>
              </w:rPr>
            </w:pPr>
            <w:r>
              <w:rPr>
                <w:rFonts w:hint="eastAsia" w:ascii="仿宋_GB2312" w:eastAsia="仿宋_GB2312"/>
                <w:kern w:val="0"/>
                <w:sz w:val="24"/>
              </w:rPr>
              <w:t>6</w:t>
            </w:r>
          </w:p>
        </w:tc>
        <w:tc>
          <w:tcPr>
            <w:tcW w:w="1800" w:type="dxa"/>
            <w:vMerge w:val="restart"/>
            <w:tcBorders>
              <w:top w:val="single" w:color="auto" w:sz="4" w:space="0"/>
              <w:left w:val="nil"/>
              <w:bottom w:val="single" w:color="auto" w:sz="4" w:space="0"/>
              <w:right w:val="single" w:color="auto" w:sz="4" w:space="0"/>
            </w:tcBorders>
            <w:noWrap/>
            <w:vAlign w:val="center"/>
          </w:tcPr>
          <w:p w14:paraId="3A98427D">
            <w:pPr>
              <w:widowControl/>
              <w:spacing w:line="26" w:lineRule="atLeast"/>
              <w:jc w:val="center"/>
              <w:rPr>
                <w:rFonts w:hint="eastAsia" w:ascii="仿宋_GB2312" w:eastAsia="仿宋_GB2312"/>
                <w:kern w:val="0"/>
                <w:sz w:val="24"/>
              </w:rPr>
            </w:pPr>
            <w:r>
              <w:rPr>
                <w:rFonts w:hint="eastAsia" w:ascii="仿宋_GB2312" w:eastAsia="仿宋_GB2312"/>
                <w:kern w:val="0"/>
                <w:sz w:val="24"/>
              </w:rPr>
              <w:t>第六代表团</w:t>
            </w:r>
          </w:p>
          <w:p w14:paraId="36438821">
            <w:pPr>
              <w:widowControl/>
              <w:spacing w:line="26" w:lineRule="atLeast"/>
              <w:jc w:val="center"/>
              <w:rPr>
                <w:rFonts w:hint="eastAsia" w:ascii="仿宋_GB2312" w:eastAsia="仿宋_GB2312"/>
                <w:kern w:val="0"/>
                <w:sz w:val="24"/>
              </w:rPr>
            </w:pPr>
            <w:r>
              <w:rPr>
                <w:rFonts w:hint="eastAsia" w:ascii="仿宋_GB2312" w:eastAsia="仿宋_GB2312"/>
                <w:kern w:val="0"/>
                <w:sz w:val="24"/>
              </w:rPr>
              <w:t>（</w:t>
            </w:r>
            <w:r>
              <w:rPr>
                <w:rFonts w:hint="eastAsia" w:ascii="仿宋_GB2312" w:eastAsia="仿宋_GB2312"/>
                <w:kern w:val="0"/>
                <w:sz w:val="24"/>
                <w:lang w:val="en-US" w:eastAsia="zh-CN"/>
              </w:rPr>
              <w:t>12</w:t>
            </w:r>
            <w:r>
              <w:rPr>
                <w:rFonts w:hint="eastAsia" w:ascii="仿宋_GB2312" w:eastAsia="仿宋_GB2312"/>
                <w:kern w:val="0"/>
                <w:sz w:val="24"/>
              </w:rPr>
              <w:t>人）</w:t>
            </w:r>
          </w:p>
        </w:tc>
        <w:tc>
          <w:tcPr>
            <w:tcW w:w="4426" w:type="dxa"/>
            <w:tcBorders>
              <w:top w:val="single" w:color="auto" w:sz="4" w:space="0"/>
              <w:left w:val="nil"/>
              <w:bottom w:val="single" w:color="auto" w:sz="4" w:space="0"/>
              <w:right w:val="single" w:color="auto" w:sz="4" w:space="0"/>
            </w:tcBorders>
            <w:noWrap/>
            <w:vAlign w:val="center"/>
          </w:tcPr>
          <w:p w14:paraId="26C1B93D">
            <w:pPr>
              <w:widowControl/>
              <w:spacing w:line="26" w:lineRule="atLeast"/>
              <w:jc w:val="center"/>
              <w:rPr>
                <w:rFonts w:hint="eastAsia" w:ascii="仿宋_GB2312" w:eastAsia="仿宋_GB2312"/>
                <w:kern w:val="0"/>
                <w:sz w:val="24"/>
              </w:rPr>
            </w:pPr>
            <w:r>
              <w:rPr>
                <w:rFonts w:hint="eastAsia" w:ascii="仿宋_GB2312" w:eastAsia="仿宋_GB2312"/>
                <w:kern w:val="0"/>
                <w:sz w:val="24"/>
                <w:lang w:val="en-US" w:eastAsia="zh-CN"/>
              </w:rPr>
              <w:t>医工一班团支部</w:t>
            </w:r>
          </w:p>
        </w:tc>
        <w:tc>
          <w:tcPr>
            <w:tcW w:w="1276" w:type="dxa"/>
            <w:tcBorders>
              <w:top w:val="single" w:color="auto" w:sz="4" w:space="0"/>
              <w:left w:val="nil"/>
              <w:bottom w:val="single" w:color="auto" w:sz="4" w:space="0"/>
              <w:right w:val="single" w:color="auto" w:sz="4" w:space="0"/>
            </w:tcBorders>
            <w:noWrap/>
            <w:vAlign w:val="center"/>
          </w:tcPr>
          <w:p w14:paraId="5E808926">
            <w:pPr>
              <w:widowControl/>
              <w:spacing w:line="26" w:lineRule="atLeast"/>
              <w:jc w:val="center"/>
              <w:rPr>
                <w:rFonts w:hint="eastAsia" w:ascii="仿宋_GB2312" w:eastAsia="仿宋_GB2312"/>
                <w:kern w:val="0"/>
                <w:sz w:val="24"/>
                <w:lang w:val="en-US" w:eastAsia="zh-CN"/>
              </w:rPr>
            </w:pPr>
            <w:r>
              <w:rPr>
                <w:rFonts w:hint="eastAsia" w:ascii="仿宋_GB2312" w:eastAsia="仿宋_GB2312"/>
                <w:kern w:val="0"/>
                <w:sz w:val="24"/>
                <w:lang w:val="en-US" w:eastAsia="zh-CN"/>
              </w:rPr>
              <w:t>6</w:t>
            </w:r>
          </w:p>
        </w:tc>
      </w:tr>
      <w:tr w14:paraId="47AC4249">
        <w:tblPrEx>
          <w:tblCellMar>
            <w:top w:w="0" w:type="dxa"/>
            <w:left w:w="108" w:type="dxa"/>
            <w:bottom w:w="0" w:type="dxa"/>
            <w:right w:w="108" w:type="dxa"/>
          </w:tblCellMar>
        </w:tblPrEx>
        <w:trPr>
          <w:trHeight w:val="285" w:hRule="atLeast"/>
          <w:jc w:val="center"/>
        </w:trPr>
        <w:tc>
          <w:tcPr>
            <w:tcW w:w="735" w:type="dxa"/>
            <w:vMerge w:val="continue"/>
            <w:tcBorders>
              <w:top w:val="single" w:color="auto" w:sz="4" w:space="0"/>
              <w:left w:val="single" w:color="auto" w:sz="4" w:space="0"/>
              <w:bottom w:val="single" w:color="auto" w:sz="4" w:space="0"/>
              <w:right w:val="single" w:color="auto" w:sz="4" w:space="0"/>
            </w:tcBorders>
            <w:noWrap/>
            <w:vAlign w:val="center"/>
          </w:tcPr>
          <w:p w14:paraId="280CADAC">
            <w:pPr>
              <w:widowControl/>
              <w:spacing w:line="26" w:lineRule="atLeast"/>
              <w:jc w:val="center"/>
              <w:rPr>
                <w:rFonts w:hint="eastAsia" w:ascii="仿宋_GB2312" w:eastAsia="仿宋_GB2312"/>
                <w:kern w:val="0"/>
                <w:sz w:val="24"/>
              </w:rPr>
            </w:pPr>
          </w:p>
        </w:tc>
        <w:tc>
          <w:tcPr>
            <w:tcW w:w="1800" w:type="dxa"/>
            <w:vMerge w:val="continue"/>
            <w:tcBorders>
              <w:top w:val="single" w:color="auto" w:sz="4" w:space="0"/>
              <w:left w:val="nil"/>
              <w:bottom w:val="single" w:color="auto" w:sz="4" w:space="0"/>
              <w:right w:val="single" w:color="auto" w:sz="4" w:space="0"/>
            </w:tcBorders>
            <w:noWrap/>
            <w:vAlign w:val="center"/>
          </w:tcPr>
          <w:p w14:paraId="0259A054">
            <w:pPr>
              <w:widowControl/>
              <w:spacing w:line="26" w:lineRule="atLeast"/>
              <w:jc w:val="center"/>
              <w:rPr>
                <w:rFonts w:hint="eastAsia" w:ascii="仿宋_GB2312" w:eastAsia="仿宋_GB2312"/>
                <w:kern w:val="0"/>
                <w:sz w:val="24"/>
              </w:rPr>
            </w:pPr>
          </w:p>
        </w:tc>
        <w:tc>
          <w:tcPr>
            <w:tcW w:w="4426" w:type="dxa"/>
            <w:tcBorders>
              <w:top w:val="single" w:color="auto" w:sz="4" w:space="0"/>
              <w:left w:val="nil"/>
              <w:bottom w:val="single" w:color="auto" w:sz="4" w:space="0"/>
              <w:right w:val="single" w:color="auto" w:sz="4" w:space="0"/>
            </w:tcBorders>
            <w:noWrap/>
            <w:vAlign w:val="center"/>
          </w:tcPr>
          <w:p w14:paraId="2F7AF0FF">
            <w:pPr>
              <w:widowControl/>
              <w:spacing w:line="26" w:lineRule="atLeas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医工二班团支部</w:t>
            </w:r>
          </w:p>
        </w:tc>
        <w:tc>
          <w:tcPr>
            <w:tcW w:w="1276" w:type="dxa"/>
            <w:tcBorders>
              <w:top w:val="single" w:color="auto" w:sz="4" w:space="0"/>
              <w:left w:val="nil"/>
              <w:bottom w:val="single" w:color="auto" w:sz="4" w:space="0"/>
              <w:right w:val="single" w:color="auto" w:sz="4" w:space="0"/>
            </w:tcBorders>
            <w:noWrap/>
            <w:vAlign w:val="center"/>
          </w:tcPr>
          <w:p w14:paraId="2AC91104">
            <w:pPr>
              <w:widowControl/>
              <w:spacing w:line="26" w:lineRule="atLeast"/>
              <w:jc w:val="center"/>
              <w:rPr>
                <w:rFonts w:hint="eastAsia" w:ascii="仿宋_GB2312" w:eastAsia="仿宋_GB2312"/>
                <w:kern w:val="0"/>
                <w:sz w:val="24"/>
                <w:lang w:val="en-US" w:eastAsia="zh-CN"/>
              </w:rPr>
            </w:pPr>
            <w:r>
              <w:rPr>
                <w:rFonts w:hint="eastAsia" w:ascii="仿宋_GB2312" w:eastAsia="仿宋_GB2312"/>
                <w:kern w:val="0"/>
                <w:sz w:val="24"/>
                <w:lang w:val="en-US" w:eastAsia="zh-CN"/>
              </w:rPr>
              <w:t>6</w:t>
            </w:r>
          </w:p>
        </w:tc>
      </w:tr>
      <w:tr w14:paraId="425C9CF7">
        <w:tblPrEx>
          <w:tblCellMar>
            <w:top w:w="0" w:type="dxa"/>
            <w:left w:w="108" w:type="dxa"/>
            <w:bottom w:w="0" w:type="dxa"/>
            <w:right w:w="108" w:type="dxa"/>
          </w:tblCellMar>
        </w:tblPrEx>
        <w:trPr>
          <w:trHeight w:val="285" w:hRule="atLeast"/>
          <w:jc w:val="center"/>
        </w:trPr>
        <w:tc>
          <w:tcPr>
            <w:tcW w:w="735" w:type="dxa"/>
            <w:vMerge w:val="restart"/>
            <w:tcBorders>
              <w:top w:val="single" w:color="auto" w:sz="4" w:space="0"/>
              <w:left w:val="single" w:color="auto" w:sz="4" w:space="0"/>
              <w:bottom w:val="single" w:color="auto" w:sz="4" w:space="0"/>
              <w:right w:val="single" w:color="auto" w:sz="4" w:space="0"/>
            </w:tcBorders>
            <w:noWrap/>
            <w:vAlign w:val="center"/>
          </w:tcPr>
          <w:p w14:paraId="67FCA286">
            <w:pPr>
              <w:widowControl/>
              <w:spacing w:line="26" w:lineRule="atLeast"/>
              <w:jc w:val="center"/>
              <w:rPr>
                <w:rFonts w:hint="eastAsia" w:ascii="仿宋_GB2312" w:eastAsia="仿宋_GB2312"/>
                <w:kern w:val="0"/>
                <w:sz w:val="24"/>
              </w:rPr>
            </w:pPr>
            <w:r>
              <w:rPr>
                <w:rFonts w:hint="eastAsia" w:ascii="仿宋_GB2312" w:eastAsia="仿宋_GB2312"/>
                <w:kern w:val="0"/>
                <w:sz w:val="24"/>
              </w:rPr>
              <w:t>7</w:t>
            </w:r>
          </w:p>
        </w:tc>
        <w:tc>
          <w:tcPr>
            <w:tcW w:w="1800" w:type="dxa"/>
            <w:vMerge w:val="restart"/>
            <w:tcBorders>
              <w:top w:val="single" w:color="auto" w:sz="4" w:space="0"/>
              <w:left w:val="nil"/>
              <w:bottom w:val="single" w:color="auto" w:sz="4" w:space="0"/>
              <w:right w:val="single" w:color="auto" w:sz="4" w:space="0"/>
            </w:tcBorders>
            <w:noWrap/>
            <w:vAlign w:val="center"/>
          </w:tcPr>
          <w:p w14:paraId="55DD2D3D">
            <w:pPr>
              <w:widowControl/>
              <w:spacing w:line="26" w:lineRule="atLeast"/>
              <w:jc w:val="center"/>
              <w:rPr>
                <w:rFonts w:hint="eastAsia" w:ascii="仿宋_GB2312" w:eastAsia="仿宋_GB2312"/>
                <w:kern w:val="0"/>
                <w:sz w:val="24"/>
              </w:rPr>
            </w:pPr>
            <w:r>
              <w:rPr>
                <w:rFonts w:hint="eastAsia" w:ascii="仿宋_GB2312" w:eastAsia="仿宋_GB2312"/>
                <w:kern w:val="0"/>
                <w:sz w:val="24"/>
              </w:rPr>
              <w:t>第七代表团</w:t>
            </w:r>
          </w:p>
          <w:p w14:paraId="4468E67F">
            <w:pPr>
              <w:widowControl/>
              <w:spacing w:line="26" w:lineRule="atLeast"/>
              <w:jc w:val="center"/>
              <w:rPr>
                <w:rFonts w:hint="eastAsia" w:ascii="仿宋_GB2312" w:hAnsi="微软雅黑" w:eastAsia="仿宋_GB2312"/>
                <w:color w:val="000000"/>
                <w:sz w:val="18"/>
                <w:szCs w:val="18"/>
              </w:rPr>
            </w:pPr>
            <w:r>
              <w:rPr>
                <w:rFonts w:hint="eastAsia" w:ascii="仿宋_GB2312" w:eastAsia="仿宋_GB2312"/>
                <w:kern w:val="0"/>
                <w:sz w:val="24"/>
              </w:rPr>
              <w:t>（</w:t>
            </w:r>
            <w:r>
              <w:rPr>
                <w:rFonts w:hint="eastAsia" w:ascii="仿宋_GB2312" w:eastAsia="仿宋_GB2312"/>
                <w:kern w:val="0"/>
                <w:sz w:val="24"/>
                <w:lang w:val="en-US" w:eastAsia="zh-CN"/>
              </w:rPr>
              <w:t>9</w:t>
            </w:r>
            <w:r>
              <w:rPr>
                <w:rFonts w:hint="eastAsia" w:ascii="仿宋_GB2312" w:eastAsia="仿宋_GB2312"/>
                <w:kern w:val="0"/>
                <w:sz w:val="24"/>
              </w:rPr>
              <w:t>人）</w:t>
            </w:r>
          </w:p>
        </w:tc>
        <w:tc>
          <w:tcPr>
            <w:tcW w:w="4426" w:type="dxa"/>
            <w:tcBorders>
              <w:top w:val="single" w:color="auto" w:sz="4" w:space="0"/>
              <w:left w:val="nil"/>
              <w:bottom w:val="single" w:color="auto" w:sz="4" w:space="0"/>
              <w:right w:val="single" w:color="auto" w:sz="4" w:space="0"/>
            </w:tcBorders>
            <w:noWrap/>
            <w:vAlign w:val="center"/>
          </w:tcPr>
          <w:p w14:paraId="6DDF81FB">
            <w:pPr>
              <w:widowControl/>
              <w:spacing w:line="26" w:lineRule="atLeas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求高班团支部</w:t>
            </w:r>
          </w:p>
        </w:tc>
        <w:tc>
          <w:tcPr>
            <w:tcW w:w="1276" w:type="dxa"/>
            <w:tcBorders>
              <w:top w:val="single" w:color="auto" w:sz="4" w:space="0"/>
              <w:left w:val="nil"/>
              <w:bottom w:val="single" w:color="auto" w:sz="4" w:space="0"/>
              <w:right w:val="single" w:color="auto" w:sz="4" w:space="0"/>
            </w:tcBorders>
            <w:noWrap/>
            <w:vAlign w:val="center"/>
          </w:tcPr>
          <w:p w14:paraId="6AFE920A">
            <w:pPr>
              <w:widowControl/>
              <w:spacing w:line="26" w:lineRule="atLeast"/>
              <w:jc w:val="center"/>
              <w:rPr>
                <w:rFonts w:hint="eastAsia" w:ascii="仿宋_GB2312" w:eastAsia="仿宋_GB2312"/>
                <w:kern w:val="0"/>
                <w:sz w:val="24"/>
                <w:lang w:val="en-US" w:eastAsia="zh-CN"/>
              </w:rPr>
            </w:pPr>
            <w:r>
              <w:rPr>
                <w:rFonts w:hint="eastAsia" w:ascii="仿宋_GB2312" w:eastAsia="仿宋_GB2312"/>
                <w:kern w:val="0"/>
                <w:sz w:val="24"/>
                <w:lang w:val="en-US" w:eastAsia="zh-CN"/>
              </w:rPr>
              <w:t>5</w:t>
            </w:r>
          </w:p>
        </w:tc>
      </w:tr>
      <w:tr w14:paraId="28D1C5FF">
        <w:tblPrEx>
          <w:tblCellMar>
            <w:top w:w="0" w:type="dxa"/>
            <w:left w:w="108" w:type="dxa"/>
            <w:bottom w:w="0" w:type="dxa"/>
            <w:right w:w="108" w:type="dxa"/>
          </w:tblCellMar>
        </w:tblPrEx>
        <w:trPr>
          <w:trHeight w:val="285" w:hRule="atLeast"/>
          <w:jc w:val="center"/>
        </w:trPr>
        <w:tc>
          <w:tcPr>
            <w:tcW w:w="735" w:type="dxa"/>
            <w:vMerge w:val="continue"/>
            <w:tcBorders>
              <w:top w:val="single" w:color="auto" w:sz="4" w:space="0"/>
              <w:left w:val="single" w:color="auto" w:sz="4" w:space="0"/>
              <w:bottom w:val="single" w:color="auto" w:sz="4" w:space="0"/>
              <w:right w:val="single" w:color="auto" w:sz="4" w:space="0"/>
            </w:tcBorders>
            <w:noWrap/>
            <w:vAlign w:val="center"/>
          </w:tcPr>
          <w:p w14:paraId="3C055388">
            <w:pPr>
              <w:widowControl/>
              <w:spacing w:line="26" w:lineRule="atLeast"/>
              <w:jc w:val="center"/>
              <w:rPr>
                <w:rFonts w:hint="eastAsia" w:ascii="仿宋_GB2312" w:eastAsia="仿宋_GB2312"/>
                <w:kern w:val="0"/>
                <w:sz w:val="24"/>
              </w:rPr>
            </w:pPr>
          </w:p>
        </w:tc>
        <w:tc>
          <w:tcPr>
            <w:tcW w:w="1800" w:type="dxa"/>
            <w:vMerge w:val="continue"/>
            <w:tcBorders>
              <w:top w:val="single" w:color="auto" w:sz="4" w:space="0"/>
              <w:left w:val="nil"/>
              <w:bottom w:val="single" w:color="auto" w:sz="4" w:space="0"/>
              <w:right w:val="single" w:color="auto" w:sz="4" w:space="0"/>
            </w:tcBorders>
            <w:noWrap/>
            <w:vAlign w:val="center"/>
          </w:tcPr>
          <w:p w14:paraId="67B31032">
            <w:pPr>
              <w:widowControl/>
              <w:spacing w:line="26" w:lineRule="atLeast"/>
              <w:jc w:val="center"/>
              <w:rPr>
                <w:rFonts w:hint="eastAsia" w:ascii="仿宋_GB2312" w:hAnsi="微软雅黑" w:eastAsia="仿宋_GB2312"/>
                <w:color w:val="000000"/>
                <w:sz w:val="18"/>
                <w:szCs w:val="18"/>
              </w:rPr>
            </w:pPr>
          </w:p>
        </w:tc>
        <w:tc>
          <w:tcPr>
            <w:tcW w:w="4426" w:type="dxa"/>
            <w:tcBorders>
              <w:top w:val="single" w:color="auto" w:sz="4" w:space="0"/>
              <w:left w:val="nil"/>
              <w:bottom w:val="single" w:color="auto" w:sz="4" w:space="0"/>
              <w:right w:val="single" w:color="auto" w:sz="4" w:space="0"/>
            </w:tcBorders>
            <w:noWrap/>
            <w:vAlign w:val="center"/>
          </w:tcPr>
          <w:p w14:paraId="04841B42">
            <w:pPr>
              <w:widowControl/>
              <w:spacing w:line="26" w:lineRule="atLeas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系统班团支部</w:t>
            </w:r>
          </w:p>
        </w:tc>
        <w:tc>
          <w:tcPr>
            <w:tcW w:w="1276" w:type="dxa"/>
            <w:tcBorders>
              <w:top w:val="single" w:color="auto" w:sz="4" w:space="0"/>
              <w:left w:val="nil"/>
              <w:bottom w:val="single" w:color="auto" w:sz="4" w:space="0"/>
              <w:right w:val="single" w:color="auto" w:sz="4" w:space="0"/>
            </w:tcBorders>
            <w:noWrap/>
            <w:vAlign w:val="center"/>
          </w:tcPr>
          <w:p w14:paraId="2719039D">
            <w:pPr>
              <w:widowControl/>
              <w:spacing w:line="26" w:lineRule="atLeast"/>
              <w:jc w:val="center"/>
              <w:rPr>
                <w:rFonts w:hint="eastAsia" w:ascii="仿宋_GB2312" w:eastAsia="仿宋_GB2312"/>
                <w:kern w:val="0"/>
                <w:sz w:val="24"/>
                <w:lang w:val="en-US" w:eastAsia="zh-CN"/>
              </w:rPr>
            </w:pPr>
            <w:r>
              <w:rPr>
                <w:rFonts w:hint="eastAsia" w:ascii="仿宋_GB2312" w:eastAsia="仿宋_GB2312"/>
                <w:kern w:val="0"/>
                <w:sz w:val="24"/>
                <w:lang w:val="en-US" w:eastAsia="zh-CN"/>
              </w:rPr>
              <w:t>4</w:t>
            </w:r>
          </w:p>
        </w:tc>
      </w:tr>
      <w:tr w14:paraId="677DBD86">
        <w:tblPrEx>
          <w:tblCellMar>
            <w:top w:w="0" w:type="dxa"/>
            <w:left w:w="108" w:type="dxa"/>
            <w:bottom w:w="0" w:type="dxa"/>
            <w:right w:w="108" w:type="dxa"/>
          </w:tblCellMar>
        </w:tblPrEx>
        <w:trPr>
          <w:trHeight w:val="285" w:hRule="atLeast"/>
          <w:jc w:val="center"/>
        </w:trPr>
        <w:tc>
          <w:tcPr>
            <w:tcW w:w="735" w:type="dxa"/>
            <w:vMerge w:val="restart"/>
            <w:tcBorders>
              <w:top w:val="single" w:color="auto" w:sz="4" w:space="0"/>
              <w:left w:val="single" w:color="auto" w:sz="4" w:space="0"/>
              <w:bottom w:val="single" w:color="auto" w:sz="4" w:space="0"/>
              <w:right w:val="single" w:color="auto" w:sz="4" w:space="0"/>
            </w:tcBorders>
            <w:noWrap/>
            <w:vAlign w:val="center"/>
          </w:tcPr>
          <w:p w14:paraId="4D3CD3BE">
            <w:pPr>
              <w:widowControl/>
              <w:spacing w:line="26" w:lineRule="atLeast"/>
              <w:jc w:val="center"/>
              <w:rPr>
                <w:rFonts w:hint="eastAsia" w:ascii="仿宋_GB2312" w:eastAsia="仿宋_GB2312"/>
                <w:kern w:val="0"/>
                <w:sz w:val="24"/>
              </w:rPr>
            </w:pPr>
            <w:r>
              <w:rPr>
                <w:rFonts w:hint="eastAsia" w:ascii="仿宋_GB2312" w:eastAsia="仿宋_GB2312"/>
                <w:kern w:val="0"/>
                <w:sz w:val="24"/>
              </w:rPr>
              <w:t>8</w:t>
            </w:r>
          </w:p>
        </w:tc>
        <w:tc>
          <w:tcPr>
            <w:tcW w:w="1800" w:type="dxa"/>
            <w:vMerge w:val="restart"/>
            <w:tcBorders>
              <w:top w:val="single" w:color="auto" w:sz="4" w:space="0"/>
              <w:left w:val="nil"/>
              <w:bottom w:val="single" w:color="auto" w:sz="4" w:space="0"/>
              <w:right w:val="single" w:color="auto" w:sz="4" w:space="0"/>
            </w:tcBorders>
            <w:noWrap/>
            <w:vAlign w:val="center"/>
          </w:tcPr>
          <w:p w14:paraId="77280465">
            <w:pPr>
              <w:widowControl/>
              <w:spacing w:line="26" w:lineRule="atLeast"/>
              <w:jc w:val="center"/>
              <w:rPr>
                <w:rFonts w:hint="eastAsia" w:ascii="仿宋_GB2312" w:eastAsia="仿宋_GB2312"/>
                <w:kern w:val="0"/>
                <w:sz w:val="24"/>
              </w:rPr>
            </w:pPr>
            <w:r>
              <w:rPr>
                <w:rFonts w:hint="eastAsia" w:ascii="仿宋_GB2312" w:eastAsia="仿宋_GB2312"/>
                <w:kern w:val="0"/>
                <w:sz w:val="24"/>
              </w:rPr>
              <w:t>第八代表团</w:t>
            </w:r>
          </w:p>
          <w:p w14:paraId="4AA98350">
            <w:pPr>
              <w:widowControl/>
              <w:spacing w:line="26" w:lineRule="atLeast"/>
              <w:jc w:val="center"/>
              <w:rPr>
                <w:rFonts w:hint="eastAsia" w:ascii="仿宋_GB2312" w:hAnsi="微软雅黑" w:eastAsia="仿宋_GB2312"/>
                <w:color w:val="000000"/>
                <w:sz w:val="18"/>
                <w:szCs w:val="18"/>
              </w:rPr>
            </w:pPr>
            <w:r>
              <w:rPr>
                <w:rFonts w:hint="eastAsia" w:ascii="仿宋_GB2312" w:eastAsia="仿宋_GB2312"/>
                <w:kern w:val="0"/>
                <w:sz w:val="24"/>
              </w:rPr>
              <w:t>（2</w:t>
            </w:r>
            <w:r>
              <w:rPr>
                <w:rFonts w:hint="eastAsia" w:ascii="仿宋_GB2312" w:eastAsia="仿宋_GB2312"/>
                <w:kern w:val="0"/>
                <w:sz w:val="24"/>
                <w:lang w:val="en-US" w:eastAsia="zh-CN"/>
              </w:rPr>
              <w:t>4</w:t>
            </w:r>
            <w:r>
              <w:rPr>
                <w:rFonts w:hint="eastAsia" w:ascii="仿宋_GB2312" w:eastAsia="仿宋_GB2312"/>
                <w:kern w:val="0"/>
                <w:sz w:val="24"/>
              </w:rPr>
              <w:t>人）</w:t>
            </w:r>
          </w:p>
        </w:tc>
        <w:tc>
          <w:tcPr>
            <w:tcW w:w="4426" w:type="dxa"/>
            <w:tcBorders>
              <w:top w:val="single" w:color="auto" w:sz="4" w:space="0"/>
              <w:left w:val="nil"/>
              <w:bottom w:val="single" w:color="auto" w:sz="4" w:space="0"/>
              <w:right w:val="single" w:color="auto" w:sz="4" w:space="0"/>
            </w:tcBorders>
            <w:noWrap/>
            <w:vAlign w:val="center"/>
          </w:tcPr>
          <w:p w14:paraId="76CD2105">
            <w:pPr>
              <w:widowControl/>
              <w:spacing w:line="26" w:lineRule="atLeas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数字一班团支部</w:t>
            </w:r>
          </w:p>
        </w:tc>
        <w:tc>
          <w:tcPr>
            <w:tcW w:w="1276" w:type="dxa"/>
            <w:tcBorders>
              <w:top w:val="single" w:color="auto" w:sz="4" w:space="0"/>
              <w:left w:val="nil"/>
              <w:bottom w:val="single" w:color="auto" w:sz="4" w:space="0"/>
              <w:right w:val="single" w:color="auto" w:sz="4" w:space="0"/>
            </w:tcBorders>
            <w:noWrap/>
            <w:vAlign w:val="center"/>
          </w:tcPr>
          <w:p w14:paraId="19B9FE83">
            <w:pPr>
              <w:widowControl/>
              <w:spacing w:line="26" w:lineRule="atLeast"/>
              <w:jc w:val="center"/>
              <w:rPr>
                <w:rFonts w:hint="eastAsia" w:ascii="仿宋_GB2312" w:eastAsia="仿宋_GB2312"/>
                <w:kern w:val="0"/>
                <w:sz w:val="24"/>
                <w:lang w:val="en-US" w:eastAsia="zh-CN"/>
              </w:rPr>
            </w:pPr>
            <w:r>
              <w:rPr>
                <w:rFonts w:hint="eastAsia" w:ascii="仿宋_GB2312" w:eastAsia="仿宋_GB2312"/>
                <w:kern w:val="0"/>
                <w:sz w:val="24"/>
                <w:lang w:val="en-US" w:eastAsia="zh-CN"/>
              </w:rPr>
              <w:t>8</w:t>
            </w:r>
          </w:p>
        </w:tc>
      </w:tr>
      <w:tr w14:paraId="5050562B">
        <w:tblPrEx>
          <w:tblCellMar>
            <w:top w:w="0" w:type="dxa"/>
            <w:left w:w="108" w:type="dxa"/>
            <w:bottom w:w="0" w:type="dxa"/>
            <w:right w:w="108" w:type="dxa"/>
          </w:tblCellMar>
        </w:tblPrEx>
        <w:trPr>
          <w:trHeight w:val="285" w:hRule="atLeast"/>
          <w:jc w:val="center"/>
        </w:trPr>
        <w:tc>
          <w:tcPr>
            <w:tcW w:w="735" w:type="dxa"/>
            <w:vMerge w:val="continue"/>
            <w:tcBorders>
              <w:top w:val="single" w:color="auto" w:sz="4" w:space="0"/>
              <w:left w:val="single" w:color="auto" w:sz="4" w:space="0"/>
              <w:bottom w:val="single" w:color="auto" w:sz="4" w:space="0"/>
              <w:right w:val="single" w:color="auto" w:sz="4" w:space="0"/>
            </w:tcBorders>
            <w:noWrap/>
            <w:vAlign w:val="center"/>
          </w:tcPr>
          <w:p w14:paraId="5A091565">
            <w:pPr>
              <w:widowControl/>
              <w:spacing w:line="26" w:lineRule="atLeast"/>
              <w:jc w:val="center"/>
              <w:rPr>
                <w:rFonts w:hint="eastAsia" w:ascii="仿宋_GB2312" w:eastAsia="仿宋_GB2312"/>
                <w:kern w:val="0"/>
                <w:sz w:val="24"/>
              </w:rPr>
            </w:pPr>
          </w:p>
        </w:tc>
        <w:tc>
          <w:tcPr>
            <w:tcW w:w="1800" w:type="dxa"/>
            <w:vMerge w:val="continue"/>
            <w:tcBorders>
              <w:top w:val="single" w:color="auto" w:sz="4" w:space="0"/>
              <w:left w:val="nil"/>
              <w:bottom w:val="single" w:color="auto" w:sz="4" w:space="0"/>
              <w:right w:val="single" w:color="auto" w:sz="4" w:space="0"/>
            </w:tcBorders>
            <w:noWrap/>
            <w:vAlign w:val="center"/>
          </w:tcPr>
          <w:p w14:paraId="17258254">
            <w:pPr>
              <w:widowControl/>
              <w:spacing w:line="26" w:lineRule="atLeast"/>
              <w:jc w:val="center"/>
              <w:rPr>
                <w:rFonts w:hint="eastAsia" w:ascii="仿宋_GB2312" w:hAnsi="微软雅黑" w:eastAsia="仿宋_GB2312"/>
                <w:color w:val="000000"/>
                <w:sz w:val="18"/>
                <w:szCs w:val="18"/>
              </w:rPr>
            </w:pPr>
          </w:p>
        </w:tc>
        <w:tc>
          <w:tcPr>
            <w:tcW w:w="4426" w:type="dxa"/>
            <w:tcBorders>
              <w:top w:val="single" w:color="auto" w:sz="4" w:space="0"/>
              <w:left w:val="nil"/>
              <w:bottom w:val="single" w:color="auto" w:sz="4" w:space="0"/>
              <w:right w:val="single" w:color="auto" w:sz="4" w:space="0"/>
            </w:tcBorders>
            <w:noWrap/>
            <w:vAlign w:val="center"/>
          </w:tcPr>
          <w:p w14:paraId="17A86613">
            <w:pPr>
              <w:widowControl/>
              <w:spacing w:line="26" w:lineRule="atLeast"/>
              <w:jc w:val="center"/>
              <w:rPr>
                <w:rFonts w:hint="eastAsia" w:ascii="仿宋_GB2312" w:eastAsia="仿宋_GB2312"/>
                <w:kern w:val="0"/>
                <w:sz w:val="24"/>
              </w:rPr>
            </w:pPr>
            <w:r>
              <w:rPr>
                <w:rFonts w:hint="eastAsia" w:ascii="仿宋_GB2312" w:eastAsia="仿宋_GB2312"/>
                <w:kern w:val="0"/>
                <w:sz w:val="24"/>
                <w:lang w:val="en-US" w:eastAsia="zh-CN"/>
              </w:rPr>
              <w:t>数字二班团支部</w:t>
            </w:r>
          </w:p>
        </w:tc>
        <w:tc>
          <w:tcPr>
            <w:tcW w:w="1276" w:type="dxa"/>
            <w:tcBorders>
              <w:top w:val="single" w:color="auto" w:sz="4" w:space="0"/>
              <w:left w:val="nil"/>
              <w:bottom w:val="single" w:color="auto" w:sz="4" w:space="0"/>
              <w:right w:val="single" w:color="auto" w:sz="4" w:space="0"/>
            </w:tcBorders>
            <w:noWrap/>
            <w:vAlign w:val="center"/>
          </w:tcPr>
          <w:p w14:paraId="7D5175AE">
            <w:pPr>
              <w:widowControl/>
              <w:spacing w:line="26" w:lineRule="atLeast"/>
              <w:jc w:val="center"/>
              <w:rPr>
                <w:rFonts w:hint="default" w:ascii="仿宋_GB2312" w:eastAsia="仿宋_GB2312"/>
                <w:kern w:val="0"/>
                <w:sz w:val="24"/>
                <w:lang w:val="en-US" w:eastAsia="zh-CN"/>
              </w:rPr>
            </w:pPr>
            <w:r>
              <w:rPr>
                <w:rFonts w:hint="eastAsia" w:ascii="仿宋_GB2312" w:eastAsia="仿宋_GB2312"/>
                <w:kern w:val="0"/>
                <w:sz w:val="24"/>
                <w:lang w:val="en-US" w:eastAsia="zh-CN"/>
              </w:rPr>
              <w:t>7</w:t>
            </w:r>
          </w:p>
        </w:tc>
      </w:tr>
      <w:tr w14:paraId="07AF7C80">
        <w:tblPrEx>
          <w:tblCellMar>
            <w:top w:w="0" w:type="dxa"/>
            <w:left w:w="108" w:type="dxa"/>
            <w:bottom w:w="0" w:type="dxa"/>
            <w:right w:w="108" w:type="dxa"/>
          </w:tblCellMar>
        </w:tblPrEx>
        <w:trPr>
          <w:trHeight w:val="285" w:hRule="atLeast"/>
          <w:jc w:val="center"/>
        </w:trPr>
        <w:tc>
          <w:tcPr>
            <w:tcW w:w="735" w:type="dxa"/>
            <w:vMerge w:val="continue"/>
            <w:tcBorders>
              <w:top w:val="single" w:color="auto" w:sz="4" w:space="0"/>
              <w:left w:val="single" w:color="auto" w:sz="4" w:space="0"/>
              <w:bottom w:val="single" w:color="auto" w:sz="4" w:space="0"/>
              <w:right w:val="single" w:color="auto" w:sz="4" w:space="0"/>
            </w:tcBorders>
            <w:noWrap/>
            <w:vAlign w:val="center"/>
          </w:tcPr>
          <w:p w14:paraId="4EEDD358">
            <w:pPr>
              <w:widowControl/>
              <w:spacing w:line="26" w:lineRule="atLeast"/>
              <w:jc w:val="center"/>
              <w:rPr>
                <w:rFonts w:hint="eastAsia" w:ascii="仿宋_GB2312" w:eastAsia="仿宋_GB2312"/>
                <w:kern w:val="0"/>
                <w:sz w:val="24"/>
              </w:rPr>
            </w:pPr>
          </w:p>
        </w:tc>
        <w:tc>
          <w:tcPr>
            <w:tcW w:w="1800" w:type="dxa"/>
            <w:vMerge w:val="continue"/>
            <w:tcBorders>
              <w:top w:val="single" w:color="auto" w:sz="4" w:space="0"/>
              <w:left w:val="nil"/>
              <w:bottom w:val="single" w:color="auto" w:sz="4" w:space="0"/>
              <w:right w:val="single" w:color="auto" w:sz="4" w:space="0"/>
            </w:tcBorders>
            <w:noWrap/>
            <w:vAlign w:val="center"/>
          </w:tcPr>
          <w:p w14:paraId="35347154">
            <w:pPr>
              <w:widowControl/>
              <w:spacing w:line="26" w:lineRule="atLeast"/>
              <w:jc w:val="center"/>
              <w:rPr>
                <w:rFonts w:hint="eastAsia" w:ascii="仿宋_GB2312" w:hAnsi="微软雅黑" w:eastAsia="仿宋_GB2312"/>
                <w:color w:val="000000"/>
                <w:sz w:val="18"/>
                <w:szCs w:val="18"/>
              </w:rPr>
            </w:pPr>
          </w:p>
        </w:tc>
        <w:tc>
          <w:tcPr>
            <w:tcW w:w="4426" w:type="dxa"/>
            <w:tcBorders>
              <w:top w:val="single" w:color="auto" w:sz="4" w:space="0"/>
              <w:left w:val="nil"/>
              <w:bottom w:val="single" w:color="auto" w:sz="4" w:space="0"/>
              <w:right w:val="single" w:color="auto" w:sz="4" w:space="0"/>
            </w:tcBorders>
            <w:noWrap/>
            <w:vAlign w:val="center"/>
          </w:tcPr>
          <w:p w14:paraId="67FF7B1A">
            <w:pPr>
              <w:widowControl/>
              <w:spacing w:line="26" w:lineRule="atLeast"/>
              <w:jc w:val="center"/>
              <w:rPr>
                <w:rFonts w:hint="eastAsia" w:ascii="仿宋_GB2312" w:eastAsia="仿宋_GB2312"/>
                <w:kern w:val="0"/>
                <w:sz w:val="24"/>
              </w:rPr>
            </w:pPr>
            <w:r>
              <w:rPr>
                <w:rFonts w:hint="eastAsia" w:ascii="仿宋_GB2312" w:eastAsia="仿宋_GB2312"/>
                <w:kern w:val="0"/>
                <w:sz w:val="24"/>
                <w:lang w:val="en-US" w:eastAsia="zh-CN"/>
              </w:rPr>
              <w:t>数字三班团支部</w:t>
            </w:r>
          </w:p>
        </w:tc>
        <w:tc>
          <w:tcPr>
            <w:tcW w:w="1276" w:type="dxa"/>
            <w:tcBorders>
              <w:top w:val="single" w:color="auto" w:sz="4" w:space="0"/>
              <w:left w:val="nil"/>
              <w:bottom w:val="single" w:color="auto" w:sz="4" w:space="0"/>
              <w:right w:val="single" w:color="auto" w:sz="4" w:space="0"/>
            </w:tcBorders>
            <w:noWrap/>
            <w:vAlign w:val="center"/>
          </w:tcPr>
          <w:p w14:paraId="6F8592C2">
            <w:pPr>
              <w:widowControl/>
              <w:spacing w:line="26" w:lineRule="atLeast"/>
              <w:jc w:val="center"/>
              <w:rPr>
                <w:rFonts w:hint="eastAsia" w:ascii="仿宋_GB2312" w:eastAsia="仿宋_GB2312"/>
                <w:kern w:val="0"/>
                <w:sz w:val="24"/>
                <w:lang w:val="en-US" w:eastAsia="zh-CN"/>
              </w:rPr>
            </w:pPr>
            <w:r>
              <w:rPr>
                <w:rFonts w:hint="eastAsia" w:ascii="仿宋_GB2312" w:eastAsia="仿宋_GB2312"/>
                <w:kern w:val="0"/>
                <w:sz w:val="24"/>
                <w:lang w:val="en-US" w:eastAsia="zh-CN"/>
              </w:rPr>
              <w:t>9</w:t>
            </w:r>
          </w:p>
        </w:tc>
      </w:tr>
      <w:tr w14:paraId="60851929">
        <w:tblPrEx>
          <w:tblCellMar>
            <w:top w:w="0" w:type="dxa"/>
            <w:left w:w="108" w:type="dxa"/>
            <w:bottom w:w="0" w:type="dxa"/>
            <w:right w:w="108" w:type="dxa"/>
          </w:tblCellMar>
        </w:tblPrEx>
        <w:trPr>
          <w:trHeight w:val="553" w:hRule="atLeast"/>
          <w:jc w:val="center"/>
        </w:trPr>
        <w:tc>
          <w:tcPr>
            <w:tcW w:w="735" w:type="dxa"/>
            <w:tcBorders>
              <w:top w:val="single" w:color="auto" w:sz="4" w:space="0"/>
              <w:left w:val="single" w:color="auto" w:sz="4" w:space="0"/>
              <w:bottom w:val="single" w:color="auto" w:sz="4" w:space="0"/>
              <w:right w:val="single" w:color="auto" w:sz="4" w:space="0"/>
            </w:tcBorders>
            <w:noWrap/>
            <w:vAlign w:val="center"/>
          </w:tcPr>
          <w:p w14:paraId="08D13009">
            <w:pPr>
              <w:widowControl/>
              <w:spacing w:line="26" w:lineRule="atLeast"/>
              <w:jc w:val="center"/>
              <w:rPr>
                <w:rFonts w:ascii="仿宋_GB2312" w:eastAsia="仿宋_GB2312"/>
                <w:kern w:val="0"/>
                <w:sz w:val="24"/>
              </w:rPr>
            </w:pPr>
            <w:r>
              <w:rPr>
                <w:rFonts w:hint="eastAsia" w:ascii="仿宋_GB2312" w:eastAsia="仿宋_GB2312"/>
                <w:kern w:val="0"/>
                <w:sz w:val="24"/>
              </w:rPr>
              <w:t>总计</w:t>
            </w:r>
          </w:p>
        </w:tc>
        <w:tc>
          <w:tcPr>
            <w:tcW w:w="7502" w:type="dxa"/>
            <w:gridSpan w:val="3"/>
            <w:tcBorders>
              <w:top w:val="single" w:color="auto" w:sz="4" w:space="0"/>
              <w:left w:val="nil"/>
              <w:bottom w:val="single" w:color="auto" w:sz="4" w:space="0"/>
              <w:right w:val="single" w:color="auto" w:sz="4" w:space="0"/>
            </w:tcBorders>
            <w:noWrap/>
            <w:vAlign w:val="center"/>
          </w:tcPr>
          <w:p w14:paraId="4953D616">
            <w:pPr>
              <w:widowControl/>
              <w:spacing w:line="26" w:lineRule="atLeast"/>
              <w:jc w:val="center"/>
              <w:rPr>
                <w:rFonts w:hint="eastAsia" w:ascii="仿宋_GB2312" w:hAnsi="微软雅黑" w:eastAsia="仿宋_GB2312"/>
                <w:color w:val="000000"/>
                <w:sz w:val="18"/>
                <w:szCs w:val="18"/>
              </w:rPr>
            </w:pPr>
            <w:r>
              <w:rPr>
                <w:rFonts w:hint="eastAsia" w:ascii="仿宋_GB2312" w:eastAsia="仿宋_GB2312"/>
                <w:kern w:val="0"/>
                <w:sz w:val="24"/>
                <w:lang w:val="en-US" w:eastAsia="zh-CN"/>
              </w:rPr>
              <w:t>124</w:t>
            </w:r>
          </w:p>
        </w:tc>
      </w:tr>
    </w:tbl>
    <w:p w14:paraId="3F97C9A4">
      <w:pPr>
        <w:spacing w:line="360" w:lineRule="auto"/>
        <w:jc w:val="both"/>
        <w:rPr>
          <w:rFonts w:eastAsia="仿宋_GB2312"/>
          <w:b/>
          <w:kern w:val="0"/>
          <w:szCs w:val="21"/>
          <w:lang w:val="zh-CN"/>
        </w:rPr>
      </w:pPr>
    </w:p>
    <w:p w14:paraId="67FC668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30E"/>
    <w:rsid w:val="00042C2D"/>
    <w:rsid w:val="000829C8"/>
    <w:rsid w:val="00084C46"/>
    <w:rsid w:val="000C0C59"/>
    <w:rsid w:val="000C0F98"/>
    <w:rsid w:val="00102518"/>
    <w:rsid w:val="00135546"/>
    <w:rsid w:val="001C0784"/>
    <w:rsid w:val="001D07D9"/>
    <w:rsid w:val="002768A2"/>
    <w:rsid w:val="002806BF"/>
    <w:rsid w:val="002834EB"/>
    <w:rsid w:val="002C6887"/>
    <w:rsid w:val="002F2792"/>
    <w:rsid w:val="00342141"/>
    <w:rsid w:val="003C1EBE"/>
    <w:rsid w:val="003D17CB"/>
    <w:rsid w:val="00426F25"/>
    <w:rsid w:val="00446DF5"/>
    <w:rsid w:val="004C335E"/>
    <w:rsid w:val="004F3637"/>
    <w:rsid w:val="005C13A5"/>
    <w:rsid w:val="005D437F"/>
    <w:rsid w:val="00606C09"/>
    <w:rsid w:val="006E2C00"/>
    <w:rsid w:val="00702221"/>
    <w:rsid w:val="007C69E7"/>
    <w:rsid w:val="007D7DCC"/>
    <w:rsid w:val="0084659A"/>
    <w:rsid w:val="008B518F"/>
    <w:rsid w:val="00900C99"/>
    <w:rsid w:val="00930520"/>
    <w:rsid w:val="00960D70"/>
    <w:rsid w:val="009B03A1"/>
    <w:rsid w:val="009D3B06"/>
    <w:rsid w:val="00A0157B"/>
    <w:rsid w:val="00A868CE"/>
    <w:rsid w:val="00AD0E7A"/>
    <w:rsid w:val="00B8230E"/>
    <w:rsid w:val="00B84C10"/>
    <w:rsid w:val="00BA7CF5"/>
    <w:rsid w:val="00BB3D46"/>
    <w:rsid w:val="00BB6C32"/>
    <w:rsid w:val="00BE5A34"/>
    <w:rsid w:val="00C2621B"/>
    <w:rsid w:val="00C5109F"/>
    <w:rsid w:val="00C70FDC"/>
    <w:rsid w:val="00C7742C"/>
    <w:rsid w:val="00C77D59"/>
    <w:rsid w:val="00CF1D0F"/>
    <w:rsid w:val="00D14355"/>
    <w:rsid w:val="00D37028"/>
    <w:rsid w:val="00DC43A6"/>
    <w:rsid w:val="00DD2684"/>
    <w:rsid w:val="00E236D5"/>
    <w:rsid w:val="00EE1526"/>
    <w:rsid w:val="00F420C4"/>
    <w:rsid w:val="00F679D4"/>
    <w:rsid w:val="00F75277"/>
    <w:rsid w:val="00F8584F"/>
    <w:rsid w:val="00FB31D4"/>
    <w:rsid w:val="00FD320D"/>
    <w:rsid w:val="0AFA57FB"/>
    <w:rsid w:val="0D7F4B67"/>
    <w:rsid w:val="0E773F4A"/>
    <w:rsid w:val="3EC44774"/>
    <w:rsid w:val="4F0273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ICOS</Company>
  <Pages>1</Pages>
  <Words>317</Words>
  <Characters>362</Characters>
  <Lines>20</Lines>
  <Paragraphs>5</Paragraphs>
  <TotalTime>8</TotalTime>
  <ScaleCrop>false</ScaleCrop>
  <LinksUpToDate>false</LinksUpToDate>
  <CharactersWithSpaces>362</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2021-09-15T03:42:00Z</dcterms:created>
  <dc:creator>lsy</dc:creator>
  <cp:lastModifiedBy>陈文政</cp:lastModifiedBy>
  <dcterms:modified xsi:type="dcterms:W3CDTF">2026-10-20T01:14:06Z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eyJoZGlkIjoiYTIxZTExNjhkYjUyYjk0MDc2YzgxYzZkOGViNGUzMGIiLCJ1c2VySWQiOiIxNjY4NzY4NzAwIn0=</vt:lpwstr>
  </property>
  <property fmtid="{D5CDD505-2E9C-101B-9397-08002B2CF9AE}" pid="3" name="KSOProductBuildVer">
    <vt:lpwstr>2052-12.1.0.28022</vt:lpwstr>
  </property>
  <property fmtid="{D5CDD505-2E9C-101B-9397-08002B2CF9AE}" pid="4" name="ICV">
    <vt:lpwstr>05B64F98F0AA469B8F7A720BC6CD8ADD_13</vt:lpwstr>
  </property>
</Properties>
</file>